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header3.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正文 A"/>
        <w:spacing w:line="380" w:lineRule="atLeast"/>
        <w:jc w:val="left"/>
        <w:rPr>
          <w:rFonts w:ascii="Arial" w:cs="Arial" w:hAnsi="Arial" w:eastAsia="Arial"/>
          <w:sz w:val="72"/>
          <w:szCs w:val="72"/>
        </w:rPr>
      </w:pPr>
    </w:p>
    <w:p>
      <w:pPr>
        <w:pStyle w:val="正文 A"/>
        <w:spacing w:line="380" w:lineRule="atLeast"/>
        <w:jc w:val="center"/>
        <w:rPr>
          <w:rFonts w:ascii="Arial" w:cs="Arial" w:hAnsi="Arial" w:eastAsia="Arial"/>
          <w:sz w:val="72"/>
          <w:szCs w:val="72"/>
        </w:rPr>
      </w:pPr>
    </w:p>
    <w:p>
      <w:pPr>
        <w:pStyle w:val="样式 副标题题目 + 悬挂缩进: 1.18 字符 左  -4 字符 首行缩进:  -1.18 字符"/>
        <w:ind w:left="387" w:hanging="387"/>
      </w:pPr>
    </w:p>
    <w:p>
      <w:pPr>
        <w:pStyle w:val="样式 副标题题目 + 悬挂缩进: 1.18 字符 左  -4 字符 首行缩进:  -1.18 字符"/>
        <w:ind w:left="387" w:hanging="387"/>
      </w:pPr>
    </w:p>
    <w:p>
      <w:pPr>
        <w:pStyle w:val="样式 副标题题目 + 悬挂缩进: 1.18 字符 左  -4 字符 首行缩进:  -1.18 字符"/>
        <w:ind w:left="387" w:hanging="387"/>
      </w:pPr>
    </w:p>
    <w:p>
      <w:pPr>
        <w:pStyle w:val="样式 副标题题目 + 悬挂缩进: 1.18 字符 左  -4 字符 首行缩进:  -1.18 字符"/>
        <w:ind w:left="387" w:hanging="387"/>
      </w:pPr>
    </w:p>
    <w:p>
      <w:pPr>
        <w:pStyle w:val="样式 封面标题（新） + 悬挂缩进: 1.18 字符 左  -4 字符 首行缩进:  -1.18 字符"/>
        <w:ind w:left="1" w:firstLine="0"/>
        <w:rPr>
          <w:outline w:val="0"/>
          <w:color w:val="000000"/>
          <w:u w:color="000000"/>
          <w14:textFill>
            <w14:solidFill>
              <w14:srgbClr w14:val="000000"/>
            </w14:solidFill>
          </w14:textFill>
        </w:rPr>
      </w:pPr>
      <w:r>
        <w:rPr>
          <w:rStyle w:val="无 A"/>
          <w:rtl w:val="0"/>
          <w:lang w:val="en-US"/>
        </w:rPr>
        <w:t xml:space="preserve">Enhanced Digital Audio System for Remote Interaction </w:t>
      </w:r>
      <w:r>
        <w:rPr>
          <w:outline w:val="0"/>
          <w:color w:val="000000"/>
          <w:u w:color="000000"/>
          <w:rtl w:val="0"/>
          <w14:textFill>
            <w14:solidFill>
              <w14:srgbClr w14:val="000000"/>
            </w14:solidFill>
          </w14:textFill>
        </w:rPr>
        <w:t>(MC988)</w:t>
      </w:r>
    </w:p>
    <w:p>
      <w:pPr>
        <w:pStyle w:val="样式 封面标题（新） + 悬挂缩进: 1.18 字符 左  -4 字符 首行缩进:  -1.18 字符"/>
      </w:pPr>
    </w:p>
    <w:p>
      <w:pPr>
        <w:pStyle w:val="样式 副标题题目 + 悬挂缩进: 1.18 字符 左  -4 字符 首行缩进:  -1.18 字符"/>
        <w:ind w:left="387" w:hanging="387"/>
      </w:pPr>
    </w:p>
    <w:p>
      <w:pPr>
        <w:pStyle w:val="样式 封面幅标题（新） + 悬挂缩进: 1.18 字符 左  -4 字符 首行缩进:  -1.18 字符"/>
      </w:pPr>
    </w:p>
    <w:p>
      <w:pPr>
        <w:pStyle w:val="样式 副标题题目 + 悬挂缩进: 1.18 字符 左  -4 字符 首行缩进:  -1.18 字符"/>
        <w:ind w:left="387" w:hanging="387"/>
      </w:pPr>
    </w:p>
    <w:p>
      <w:pPr>
        <w:pStyle w:val="正文 A"/>
        <w:sectPr>
          <w:headerReference w:type="default" r:id="rId4"/>
          <w:headerReference w:type="first" r:id="rId5"/>
          <w:footerReference w:type="default" r:id="rId6"/>
          <w:footerReference w:type="first" r:id="rId7"/>
          <w:pgSz w:w="11900" w:h="16840" w:orient="portrait"/>
          <w:pgMar w:top="1440" w:right="1134" w:bottom="1440" w:left="1797" w:header="851" w:footer="851"/>
          <w:pgNumType w:start="1"/>
          <w:titlePg w:val="1"/>
          <w:bidi w:val="0"/>
        </w:sectPr>
      </w:pPr>
      <w:r>
        <w:rPr>
          <w:rStyle w:val="无 A"/>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3609340</wp:posOffset>
                </wp:positionH>
                <wp:positionV relativeFrom="page">
                  <wp:posOffset>9050019</wp:posOffset>
                </wp:positionV>
                <wp:extent cx="3488055" cy="229280"/>
                <wp:effectExtent l="0" t="0" r="0" b="0"/>
                <wp:wrapNone/>
                <wp:docPr id="1073741826" name="officeArt object" descr="ZTE Corporation. All rights reserved."/>
                <wp:cNvGraphicFramePr/>
                <a:graphic xmlns:a="http://schemas.openxmlformats.org/drawingml/2006/main">
                  <a:graphicData uri="http://schemas.microsoft.com/office/word/2010/wordprocessingShape">
                    <wps:wsp>
                      <wps:cNvSpPr txBox="1"/>
                      <wps:spPr>
                        <a:xfrm>
                          <a:off x="0" y="0"/>
                          <a:ext cx="3488055" cy="229280"/>
                        </a:xfrm>
                        <a:prstGeom prst="rect">
                          <a:avLst/>
                        </a:prstGeom>
                        <a:noFill/>
                        <a:ln w="12700" cap="flat">
                          <a:noFill/>
                          <a:miter lim="400000"/>
                        </a:ln>
                        <a:effectLst/>
                      </wps:spPr>
                      <wps:txbx>
                        <w:txbxContent>
                          <w:p>
                            <w:pPr>
                              <w:pStyle w:val="正文 A"/>
                            </w:pPr>
                            <w:r>
                              <w:rPr>
                                <w:rFonts w:ascii="Arial" w:hAnsi="Arial" w:hint="default"/>
                                <w:sz w:val="18"/>
                                <w:szCs w:val="18"/>
                                <w:rtl w:val="0"/>
                                <w:lang w:val="en-US"/>
                              </w:rPr>
                              <w:t xml:space="preserve">© </w:t>
                            </w:r>
                            <w:r>
                              <w:rPr>
                                <w:rFonts w:ascii="Arial" w:cs="Arial" w:hAnsi="Arial" w:eastAsia="Arial"/>
                                <w:sz w:val="18"/>
                                <w:szCs w:val="18"/>
                              </w:rPr>
                              <w:fldChar w:fldCharType="begin" w:fldLock="0"/>
                            </w:r>
                            <w:r>
                              <w:rPr>
                                <w:rFonts w:ascii="Arial" w:cs="Arial" w:hAnsi="Arial" w:eastAsia="Arial"/>
                                <w:sz w:val="18"/>
                                <w:szCs w:val="18"/>
                              </w:rPr>
                              <w:instrText xml:space="preserve"> DATE \@ "M/d/yy" </w:instrText>
                            </w:r>
                            <w:r>
                              <w:rPr>
                                <w:rFonts w:ascii="Arial" w:cs="Arial" w:hAnsi="Arial" w:eastAsia="Arial"/>
                                <w:sz w:val="18"/>
                                <w:szCs w:val="18"/>
                              </w:rPr>
                              <w:fldChar w:fldCharType="separate" w:fldLock="0"/>
                            </w:r>
                            <w:r>
                              <w:rPr>
                                <w:rFonts w:ascii="Arial" w:hAnsi="Arial"/>
                                <w:sz w:val="18"/>
                                <w:szCs w:val="18"/>
                                <w:rtl w:val="0"/>
                                <w:lang w:val="en-US"/>
                              </w:rPr>
                              <w:t>2020</w:t>
                            </w:r>
                            <w:r>
                              <w:rPr>
                                <w:rFonts w:ascii="Arial" w:cs="Arial" w:hAnsi="Arial" w:eastAsia="Arial"/>
                                <w:sz w:val="18"/>
                                <w:szCs w:val="18"/>
                              </w:rPr>
                              <w:fldChar w:fldCharType="end" w:fldLock="0"/>
                            </w:r>
                            <w:r>
                              <w:rPr>
                                <w:rFonts w:ascii="Arial" w:hAnsi="Arial"/>
                                <w:sz w:val="18"/>
                                <w:szCs w:val="18"/>
                                <w:rtl w:val="0"/>
                                <w:lang w:val="en-US"/>
                              </w:rPr>
                              <w:t xml:space="preserve"> </w:t>
                            </w:r>
                            <w:r>
                              <w:rPr>
                                <w:rFonts w:ascii="Arial" w:hAnsi="Arial"/>
                                <w:sz w:val="18"/>
                                <w:szCs w:val="18"/>
                                <w:rtl w:val="0"/>
                                <w:lang w:val="en-US"/>
                              </w:rPr>
                              <w:t xml:space="preserve">XXXXXXXXXXX </w:t>
                            </w:r>
                            <w:r>
                              <w:rPr>
                                <w:rFonts w:ascii="Arial" w:hAnsi="Arial"/>
                                <w:sz w:val="18"/>
                                <w:szCs w:val="18"/>
                                <w:rtl w:val="0"/>
                                <w:lang w:val="en-US"/>
                              </w:rPr>
                              <w:t>Co., Ltd. All rights reserved.</w:t>
                            </w:r>
                          </w:p>
                        </w:txbxContent>
                      </wps:txbx>
                      <wps:bodyPr wrap="square" lIns="0" tIns="0" rIns="0" bIns="0" numCol="1" anchor="t">
                        <a:noAutofit/>
                      </wps:bodyPr>
                    </wps:wsp>
                  </a:graphicData>
                </a:graphic>
              </wp:anchor>
            </w:drawing>
          </mc:Choice>
          <mc:Fallback>
            <w:pict>
              <v:shape id="_x0000_s1026" type="#_x0000_t202" style="visibility:visible;position:absolute;margin-left:284.2pt;margin-top:712.6pt;width:274.6pt;height:18.1pt;z-index:25165926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正文 A"/>
                      </w:pPr>
                      <w:r>
                        <w:rPr>
                          <w:rFonts w:ascii="Arial" w:hAnsi="Arial" w:hint="default"/>
                          <w:sz w:val="18"/>
                          <w:szCs w:val="18"/>
                          <w:rtl w:val="0"/>
                          <w:lang w:val="en-US"/>
                        </w:rPr>
                        <w:t xml:space="preserve">© </w:t>
                      </w:r>
                      <w:r>
                        <w:rPr>
                          <w:rFonts w:ascii="Arial" w:cs="Arial" w:hAnsi="Arial" w:eastAsia="Arial"/>
                          <w:sz w:val="18"/>
                          <w:szCs w:val="18"/>
                        </w:rPr>
                        <w:fldChar w:fldCharType="begin" w:fldLock="0"/>
                      </w:r>
                      <w:r>
                        <w:rPr>
                          <w:rFonts w:ascii="Arial" w:cs="Arial" w:hAnsi="Arial" w:eastAsia="Arial"/>
                          <w:sz w:val="18"/>
                          <w:szCs w:val="18"/>
                        </w:rPr>
                        <w:instrText xml:space="preserve"> DATE \@ "M/d/yy" </w:instrText>
                      </w:r>
                      <w:r>
                        <w:rPr>
                          <w:rFonts w:ascii="Arial" w:cs="Arial" w:hAnsi="Arial" w:eastAsia="Arial"/>
                          <w:sz w:val="18"/>
                          <w:szCs w:val="18"/>
                        </w:rPr>
                        <w:fldChar w:fldCharType="separate" w:fldLock="0"/>
                      </w:r>
                      <w:r>
                        <w:rPr>
                          <w:rFonts w:ascii="Arial" w:hAnsi="Arial"/>
                          <w:sz w:val="18"/>
                          <w:szCs w:val="18"/>
                          <w:rtl w:val="0"/>
                          <w:lang w:val="en-US"/>
                        </w:rPr>
                        <w:t>2020</w:t>
                      </w:r>
                      <w:r>
                        <w:rPr>
                          <w:rFonts w:ascii="Arial" w:cs="Arial" w:hAnsi="Arial" w:eastAsia="Arial"/>
                          <w:sz w:val="18"/>
                          <w:szCs w:val="18"/>
                        </w:rPr>
                        <w:fldChar w:fldCharType="end" w:fldLock="0"/>
                      </w:r>
                      <w:r>
                        <w:rPr>
                          <w:rFonts w:ascii="Arial" w:hAnsi="Arial"/>
                          <w:sz w:val="18"/>
                          <w:szCs w:val="18"/>
                          <w:rtl w:val="0"/>
                          <w:lang w:val="en-US"/>
                        </w:rPr>
                        <w:t xml:space="preserve"> </w:t>
                      </w:r>
                      <w:r>
                        <w:rPr>
                          <w:rFonts w:ascii="Arial" w:hAnsi="Arial"/>
                          <w:sz w:val="18"/>
                          <w:szCs w:val="18"/>
                          <w:rtl w:val="0"/>
                          <w:lang w:val="en-US"/>
                        </w:rPr>
                        <w:t xml:space="preserve">XXXXXXXXXXX </w:t>
                      </w:r>
                      <w:r>
                        <w:rPr>
                          <w:rFonts w:ascii="Arial" w:hAnsi="Arial"/>
                          <w:sz w:val="18"/>
                          <w:szCs w:val="18"/>
                          <w:rtl w:val="0"/>
                          <w:lang w:val="en-US"/>
                        </w:rPr>
                        <w:t>Co., Ltd. All rights reserved.</w:t>
                      </w:r>
                    </w:p>
                  </w:txbxContent>
                </v:textbox>
                <w10:wrap type="none" side="bothSides" anchorx="page" anchory="page"/>
              </v:shape>
            </w:pict>
          </mc:Fallback>
        </mc:AlternateContent>
      </w:r>
      <w:bookmarkStart w:name="OLE_LINK231" w:id="0"/>
    </w:p>
    <w:p>
      <w:pPr>
        <w:pStyle w:val="TOC 标题"/>
        <w:tabs>
          <w:tab w:val="left" w:pos="2415"/>
          <w:tab w:val="left" w:pos="3525"/>
        </w:tabs>
        <w:spacing w:before="260" w:after="300"/>
      </w:pPr>
      <w:bookmarkEnd w:id="0"/>
      <w:r>
        <w:rPr>
          <w:rStyle w:val="无 A"/>
          <w:rtl w:val="0"/>
          <w:lang w:val="it-IT"/>
        </w:rPr>
        <w:t>Content</w:t>
        <w:tab/>
        <w:tab/>
      </w:r>
    </w:p>
    <w:p>
      <w:pPr>
        <w:pStyle w:val="正文"/>
      </w:pPr>
      <w:r>
        <w:rPr/>
        <w:fldChar w:fldCharType="begin" w:fldLock="0"/>
      </w:r>
      <w:r>
        <w:instrText xml:space="preserve"> TOC \t "标题 1, 1,标题 2, 2,标题 3, 3"</w:instrText>
      </w:r>
      <w:r>
        <w:rPr/>
        <w:fldChar w:fldCharType="separate" w:fldLock="0"/>
      </w:r>
    </w:p>
    <w:p>
      <w:pPr>
        <w:pStyle w:val="TOC 1"/>
        <w:numPr>
          <w:ilvl w:val="0"/>
          <w:numId w:val="1"/>
        </w:numPr>
      </w:pPr>
      <w:r>
        <w:rPr>
          <w:rFonts w:cs="Arial Unicode MS" w:eastAsia="Arial Unicode MS"/>
          <w:rtl w:val="0"/>
        </w:rPr>
        <w:t>Overview</w:t>
        <w:tab/>
      </w:r>
      <w:r>
        <w:rPr/>
        <w:fldChar w:fldCharType="begin" w:fldLock="0"/>
      </w:r>
      <w:r>
        <w:instrText xml:space="preserve"> PAGEREF _Toc \h </w:instrText>
      </w:r>
      <w:r>
        <w:rPr/>
        <w:fldChar w:fldCharType="separate" w:fldLock="0"/>
      </w:r>
      <w:r>
        <w:rPr>
          <w:rFonts w:cs="Arial Unicode MS" w:eastAsia="Arial Unicode MS"/>
          <w:rtl w:val="0"/>
        </w:rPr>
        <w:t>3</w:t>
      </w:r>
      <w:r>
        <w:rPr/>
        <w:fldChar w:fldCharType="end" w:fldLock="0"/>
      </w:r>
    </w:p>
    <w:p>
      <w:pPr>
        <w:pStyle w:val="TOC 1"/>
        <w:numPr>
          <w:ilvl w:val="0"/>
          <w:numId w:val="1"/>
        </w:numPr>
      </w:pPr>
      <w:r>
        <w:rPr>
          <w:rFonts w:cs="Arial Unicode MS" w:eastAsia="Arial Unicode MS"/>
          <w:rtl w:val="0"/>
        </w:rPr>
        <w:t>Highlights</w:t>
        <w:tab/>
      </w:r>
      <w:r>
        <w:rPr/>
        <w:fldChar w:fldCharType="begin" w:fldLock="0"/>
      </w:r>
      <w:r>
        <w:instrText xml:space="preserve"> PAGEREF _Toc1 \h </w:instrText>
      </w:r>
      <w:r>
        <w:rPr/>
        <w:fldChar w:fldCharType="separate" w:fldLock="0"/>
      </w:r>
      <w:r>
        <w:rPr>
          <w:rFonts w:cs="Arial Unicode MS" w:eastAsia="Arial Unicode MS"/>
          <w:rtl w:val="0"/>
        </w:rPr>
        <w:t>3</w:t>
      </w:r>
      <w:r>
        <w:rPr/>
        <w:fldChar w:fldCharType="end" w:fldLock="0"/>
      </w:r>
    </w:p>
    <w:p>
      <w:pPr>
        <w:pStyle w:val="TOC 1"/>
        <w:numPr>
          <w:ilvl w:val="0"/>
          <w:numId w:val="2"/>
        </w:numPr>
      </w:pPr>
      <w:r>
        <w:rPr>
          <w:rFonts w:cs="Arial Unicode MS" w:eastAsia="Arial Unicode MS"/>
          <w:rtl w:val="0"/>
        </w:rPr>
        <w:t>System Solution</w:t>
        <w:tab/>
      </w:r>
      <w:r>
        <w:rPr/>
        <w:fldChar w:fldCharType="begin" w:fldLock="0"/>
      </w:r>
      <w:r>
        <w:instrText xml:space="preserve"> PAGEREF _Toc2 \h </w:instrText>
      </w:r>
      <w:r>
        <w:rPr/>
        <w:fldChar w:fldCharType="separate" w:fldLock="0"/>
      </w:r>
      <w:r>
        <w:rPr>
          <w:rFonts w:cs="Arial Unicode MS" w:eastAsia="Arial Unicode MS"/>
          <w:rtl w:val="0"/>
        </w:rPr>
        <w:t>4</w:t>
      </w:r>
      <w:r>
        <w:rPr/>
        <w:fldChar w:fldCharType="end" w:fldLock="0"/>
      </w:r>
    </w:p>
    <w:p>
      <w:pPr>
        <w:pStyle w:val="TOC 2"/>
        <w:numPr>
          <w:ilvl w:val="1"/>
          <w:numId w:val="1"/>
        </w:numPr>
      </w:pPr>
      <w:r>
        <w:rPr>
          <w:rFonts w:cs="Arial Unicode MS" w:eastAsia="Arial Unicode MS"/>
          <w:rtl w:val="0"/>
          <w:lang w:val="fr-FR"/>
        </w:rPr>
        <w:t>Solution 1</w:t>
      </w:r>
      <w:r>
        <w:rPr>
          <w:rFonts w:ascii="Arial Unicode MS" w:cs="Arial Unicode MS" w:hAnsi="Arial Unicode MS" w:eastAsia="Arial Unicode MS" w:hint="eastAsia"/>
          <w:b w:val="0"/>
          <w:bCs w:val="0"/>
          <w:i w:val="0"/>
          <w:iCs w:val="0"/>
          <w:rtl w:val="0"/>
        </w:rPr>
        <w:t>：</w:t>
      </w:r>
      <w:r>
        <w:rPr>
          <w:rFonts w:cs="Arial Unicode MS" w:eastAsia="Arial Unicode MS"/>
          <w:rtl w:val="0"/>
          <w:lang w:val="de-DE"/>
        </w:rPr>
        <w:t>Single Wired Microphone MC988-M1</w:t>
        <w:tab/>
      </w:r>
      <w:r>
        <w:rPr/>
        <w:fldChar w:fldCharType="begin" w:fldLock="0"/>
      </w:r>
      <w:r>
        <w:instrText xml:space="preserve"> PAGEREF _Toc3 \h </w:instrText>
      </w:r>
      <w:r>
        <w:rPr/>
        <w:fldChar w:fldCharType="separate" w:fldLock="0"/>
      </w:r>
      <w:r>
        <w:rPr>
          <w:rFonts w:cs="Arial Unicode MS" w:eastAsia="Arial Unicode MS"/>
          <w:rtl w:val="0"/>
        </w:rPr>
        <w:t>4</w:t>
      </w:r>
      <w:r>
        <w:rPr/>
        <w:fldChar w:fldCharType="end" w:fldLock="0"/>
      </w:r>
    </w:p>
    <w:p>
      <w:pPr>
        <w:pStyle w:val="TOC 3"/>
        <w:numPr>
          <w:ilvl w:val="2"/>
          <w:numId w:val="1"/>
        </w:numPr>
      </w:pPr>
      <w:r>
        <w:rPr>
          <w:rFonts w:cs="Arial Unicode MS" w:eastAsia="Arial Unicode MS"/>
          <w:rtl w:val="0"/>
        </w:rPr>
        <w:t>Solution 1 Diagram</w:t>
        <w:tab/>
      </w:r>
      <w:r>
        <w:rPr/>
        <w:fldChar w:fldCharType="begin" w:fldLock="0"/>
      </w:r>
      <w:r>
        <w:instrText xml:space="preserve"> PAGEREF _Toc4 \h </w:instrText>
      </w:r>
      <w:r>
        <w:rPr/>
        <w:fldChar w:fldCharType="separate" w:fldLock="0"/>
      </w:r>
      <w:r>
        <w:rPr>
          <w:rFonts w:cs="Arial Unicode MS" w:eastAsia="Arial Unicode MS"/>
          <w:rtl w:val="0"/>
        </w:rPr>
        <w:t>4</w:t>
      </w:r>
      <w:r>
        <w:rPr/>
        <w:fldChar w:fldCharType="end" w:fldLock="0"/>
      </w:r>
    </w:p>
    <w:p>
      <w:pPr>
        <w:pStyle w:val="TOC 3"/>
        <w:numPr>
          <w:ilvl w:val="2"/>
          <w:numId w:val="3"/>
        </w:numPr>
      </w:pPr>
      <w:r>
        <w:rPr>
          <w:rFonts w:cs="Arial Unicode MS" w:eastAsia="Arial Unicode MS"/>
          <w:rtl w:val="0"/>
        </w:rPr>
        <w:t>Device List</w:t>
        <w:tab/>
      </w:r>
      <w:r>
        <w:rPr/>
        <w:fldChar w:fldCharType="begin" w:fldLock="0"/>
      </w:r>
      <w:r>
        <w:instrText xml:space="preserve"> PAGEREF _Toc5 \h </w:instrText>
      </w:r>
      <w:r>
        <w:rPr/>
        <w:fldChar w:fldCharType="separate" w:fldLock="0"/>
      </w:r>
      <w:r>
        <w:rPr>
          <w:rFonts w:cs="Arial Unicode MS" w:eastAsia="Arial Unicode MS"/>
          <w:rtl w:val="0"/>
        </w:rPr>
        <w:t>5</w:t>
      </w:r>
      <w:r>
        <w:rPr/>
        <w:fldChar w:fldCharType="end" w:fldLock="0"/>
      </w:r>
    </w:p>
    <w:p>
      <w:pPr>
        <w:pStyle w:val="TOC 2"/>
        <w:numPr>
          <w:ilvl w:val="1"/>
          <w:numId w:val="4"/>
        </w:numPr>
      </w:pPr>
      <w:r>
        <w:rPr>
          <w:rFonts w:cs="Arial Unicode MS" w:eastAsia="Arial Unicode MS"/>
          <w:rtl w:val="0"/>
          <w:lang w:val="de-DE"/>
        </w:rPr>
        <w:t>Solution 2: Double Wired Microphones MC988-M2</w:t>
        <w:tab/>
      </w:r>
      <w:r>
        <w:rPr/>
        <w:fldChar w:fldCharType="begin" w:fldLock="0"/>
      </w:r>
      <w:r>
        <w:instrText xml:space="preserve"> PAGEREF _Toc6 \h </w:instrText>
      </w:r>
      <w:r>
        <w:rPr/>
        <w:fldChar w:fldCharType="separate" w:fldLock="0"/>
      </w:r>
      <w:r>
        <w:rPr>
          <w:rFonts w:cs="Arial Unicode MS" w:eastAsia="Arial Unicode MS"/>
          <w:rtl w:val="0"/>
        </w:rPr>
        <w:t>6</w:t>
      </w:r>
      <w:r>
        <w:rPr/>
        <w:fldChar w:fldCharType="end" w:fldLock="0"/>
      </w:r>
    </w:p>
    <w:p>
      <w:pPr>
        <w:pStyle w:val="TOC 3"/>
        <w:numPr>
          <w:ilvl w:val="2"/>
          <w:numId w:val="1"/>
        </w:numPr>
      </w:pPr>
      <w:r>
        <w:rPr>
          <w:rFonts w:cs="Arial Unicode MS" w:eastAsia="Arial Unicode MS"/>
          <w:rtl w:val="0"/>
        </w:rPr>
        <w:t>Solution 2 Diagram</w:t>
        <w:tab/>
      </w:r>
      <w:r>
        <w:rPr/>
        <w:fldChar w:fldCharType="begin" w:fldLock="0"/>
      </w:r>
      <w:r>
        <w:instrText xml:space="preserve"> PAGEREF _Toc7 \h </w:instrText>
      </w:r>
      <w:r>
        <w:rPr/>
        <w:fldChar w:fldCharType="separate" w:fldLock="0"/>
      </w:r>
      <w:r>
        <w:rPr>
          <w:rFonts w:cs="Arial Unicode MS" w:eastAsia="Arial Unicode MS"/>
          <w:rtl w:val="0"/>
        </w:rPr>
        <w:t>6</w:t>
      </w:r>
      <w:r>
        <w:rPr/>
        <w:fldChar w:fldCharType="end" w:fldLock="0"/>
      </w:r>
    </w:p>
    <w:p>
      <w:pPr>
        <w:pStyle w:val="TOC 3"/>
        <w:numPr>
          <w:ilvl w:val="2"/>
          <w:numId w:val="5"/>
        </w:numPr>
      </w:pPr>
      <w:r>
        <w:rPr>
          <w:rFonts w:cs="Arial Unicode MS" w:eastAsia="Arial Unicode MS"/>
          <w:rtl w:val="0"/>
        </w:rPr>
        <w:t>List</w:t>
        <w:tab/>
      </w:r>
      <w:r>
        <w:rPr/>
        <w:fldChar w:fldCharType="begin" w:fldLock="0"/>
      </w:r>
      <w:r>
        <w:instrText xml:space="preserve"> PAGEREF _Toc8 \h </w:instrText>
      </w:r>
      <w:r>
        <w:rPr/>
        <w:fldChar w:fldCharType="separate" w:fldLock="0"/>
      </w:r>
      <w:r>
        <w:rPr>
          <w:rFonts w:cs="Arial Unicode MS" w:eastAsia="Arial Unicode MS"/>
          <w:rtl w:val="0"/>
        </w:rPr>
        <w:t>7</w:t>
      </w:r>
      <w:r>
        <w:rPr/>
        <w:fldChar w:fldCharType="end" w:fldLock="0"/>
      </w:r>
    </w:p>
    <w:p>
      <w:pPr>
        <w:pStyle w:val="TOC 1"/>
        <w:numPr>
          <w:ilvl w:val="0"/>
          <w:numId w:val="6"/>
        </w:numPr>
      </w:pPr>
      <w:r>
        <w:rPr>
          <w:rFonts w:cs="Arial Unicode MS" w:eastAsia="Arial Unicode MS"/>
          <w:rtl w:val="0"/>
        </w:rPr>
        <w:t>Device Introduction</w:t>
        <w:tab/>
      </w:r>
      <w:r>
        <w:rPr/>
        <w:fldChar w:fldCharType="begin" w:fldLock="0"/>
      </w:r>
      <w:r>
        <w:instrText xml:space="preserve"> PAGEREF _Toc9 \h </w:instrText>
      </w:r>
      <w:r>
        <w:rPr/>
        <w:fldChar w:fldCharType="separate" w:fldLock="0"/>
      </w:r>
      <w:r>
        <w:rPr>
          <w:rFonts w:cs="Arial Unicode MS" w:eastAsia="Arial Unicode MS"/>
          <w:rtl w:val="0"/>
        </w:rPr>
        <w:t>7</w:t>
      </w:r>
      <w:r>
        <w:rPr/>
        <w:fldChar w:fldCharType="end" w:fldLock="0"/>
      </w:r>
    </w:p>
    <w:p>
      <w:pPr>
        <w:pStyle w:val="TOC 2"/>
        <w:numPr>
          <w:ilvl w:val="1"/>
          <w:numId w:val="1"/>
        </w:numPr>
      </w:pPr>
      <w:r>
        <w:rPr>
          <w:rFonts w:cs="Arial Unicode MS" w:eastAsia="Arial Unicode MS"/>
          <w:rtl w:val="0"/>
          <w:lang w:val="it-IT"/>
        </w:rPr>
        <w:t>Audio Processor MC220E</w:t>
        <w:tab/>
      </w:r>
      <w:r>
        <w:rPr/>
        <w:fldChar w:fldCharType="begin" w:fldLock="0"/>
      </w:r>
      <w:r>
        <w:instrText xml:space="preserve"> PAGEREF _Toc10 \h </w:instrText>
      </w:r>
      <w:r>
        <w:rPr/>
        <w:fldChar w:fldCharType="separate" w:fldLock="0"/>
      </w:r>
      <w:r>
        <w:rPr>
          <w:rFonts w:cs="Arial Unicode MS" w:eastAsia="Arial Unicode MS"/>
          <w:rtl w:val="0"/>
        </w:rPr>
        <w:t>7</w:t>
      </w:r>
      <w:r>
        <w:rPr/>
        <w:fldChar w:fldCharType="end" w:fldLock="0"/>
      </w:r>
    </w:p>
    <w:p>
      <w:pPr>
        <w:pStyle w:val="TOC 3"/>
        <w:numPr>
          <w:ilvl w:val="2"/>
          <w:numId w:val="1"/>
        </w:numPr>
      </w:pPr>
      <w:r>
        <w:rPr>
          <w:rFonts w:cs="Arial Unicode MS" w:eastAsia="Arial Unicode MS"/>
          <w:rtl w:val="0"/>
        </w:rPr>
        <w:t>MC220E Features</w:t>
        <w:tab/>
      </w:r>
      <w:r>
        <w:rPr/>
        <w:fldChar w:fldCharType="begin" w:fldLock="0"/>
      </w:r>
      <w:r>
        <w:instrText xml:space="preserve"> PAGEREF _Toc11 \h </w:instrText>
      </w:r>
      <w:r>
        <w:rPr/>
        <w:fldChar w:fldCharType="separate" w:fldLock="0"/>
      </w:r>
      <w:r>
        <w:rPr>
          <w:rFonts w:cs="Arial Unicode MS" w:eastAsia="Arial Unicode MS"/>
          <w:rtl w:val="0"/>
        </w:rPr>
        <w:t>7</w:t>
      </w:r>
      <w:r>
        <w:rPr/>
        <w:fldChar w:fldCharType="end" w:fldLock="0"/>
      </w:r>
    </w:p>
    <w:p>
      <w:pPr>
        <w:pStyle w:val="TOC 3"/>
        <w:numPr>
          <w:ilvl w:val="2"/>
          <w:numId w:val="7"/>
        </w:numPr>
      </w:pPr>
      <w:r>
        <w:rPr>
          <w:rFonts w:cs="Arial Unicode MS" w:eastAsia="Arial Unicode MS"/>
          <w:rtl w:val="0"/>
        </w:rPr>
        <w:t>Audio Processor MC220E Port Instruction</w:t>
        <w:tab/>
      </w:r>
      <w:r>
        <w:rPr/>
        <w:fldChar w:fldCharType="begin" w:fldLock="0"/>
      </w:r>
      <w:r>
        <w:instrText xml:space="preserve"> PAGEREF _Toc12 \h </w:instrText>
      </w:r>
      <w:r>
        <w:rPr/>
        <w:fldChar w:fldCharType="separate" w:fldLock="0"/>
      </w:r>
      <w:r>
        <w:rPr>
          <w:rFonts w:cs="Arial Unicode MS" w:eastAsia="Arial Unicode MS"/>
          <w:rtl w:val="0"/>
        </w:rPr>
        <w:t>8</w:t>
      </w:r>
      <w:r>
        <w:rPr/>
        <w:fldChar w:fldCharType="end" w:fldLock="0"/>
      </w:r>
    </w:p>
    <w:p>
      <w:pPr>
        <w:pStyle w:val="TOC 3"/>
        <w:numPr>
          <w:ilvl w:val="2"/>
          <w:numId w:val="8"/>
        </w:numPr>
      </w:pPr>
      <w:r>
        <w:rPr>
          <w:rFonts w:cs="Arial Unicode MS" w:eastAsia="Arial Unicode MS"/>
          <w:rtl w:val="0"/>
        </w:rPr>
        <w:t>Audio Processor MC220E Technical Specification</w:t>
        <w:tab/>
      </w:r>
      <w:r>
        <w:rPr/>
        <w:fldChar w:fldCharType="begin" w:fldLock="0"/>
      </w:r>
      <w:r>
        <w:instrText xml:space="preserve"> PAGEREF _Toc13 \h </w:instrText>
      </w:r>
      <w:r>
        <w:rPr/>
        <w:fldChar w:fldCharType="separate" w:fldLock="0"/>
      </w:r>
      <w:r>
        <w:rPr>
          <w:rFonts w:cs="Arial Unicode MS" w:eastAsia="Arial Unicode MS"/>
          <w:rtl w:val="0"/>
        </w:rPr>
        <w:t>11</w:t>
      </w:r>
      <w:r>
        <w:rPr/>
        <w:fldChar w:fldCharType="end" w:fldLock="0"/>
      </w:r>
    </w:p>
    <w:p>
      <w:pPr>
        <w:pStyle w:val="TOC 2"/>
        <w:numPr>
          <w:ilvl w:val="1"/>
          <w:numId w:val="9"/>
        </w:numPr>
      </w:pPr>
      <w:r>
        <w:rPr>
          <w:rFonts w:cs="Arial Unicode MS" w:eastAsia="Arial Unicode MS"/>
          <w:rtl w:val="0"/>
          <w:lang w:val="en-US"/>
        </w:rPr>
        <w:t>Spherical Microphone FM290</w:t>
        <w:tab/>
      </w:r>
      <w:r>
        <w:rPr/>
        <w:fldChar w:fldCharType="begin" w:fldLock="0"/>
      </w:r>
      <w:r>
        <w:instrText xml:space="preserve"> PAGEREF _Toc14 \h </w:instrText>
      </w:r>
      <w:r>
        <w:rPr/>
        <w:fldChar w:fldCharType="separate" w:fldLock="0"/>
      </w:r>
      <w:r>
        <w:rPr>
          <w:rFonts w:cs="Arial Unicode MS" w:eastAsia="Arial Unicode MS"/>
          <w:rtl w:val="0"/>
        </w:rPr>
        <w:t>12</w:t>
      </w:r>
      <w:r>
        <w:rPr/>
        <w:fldChar w:fldCharType="end" w:fldLock="0"/>
      </w:r>
    </w:p>
    <w:p>
      <w:pPr>
        <w:pStyle w:val="TOC 2"/>
        <w:numPr>
          <w:ilvl w:val="1"/>
          <w:numId w:val="10"/>
        </w:numPr>
      </w:pPr>
      <w:r>
        <w:rPr>
          <w:rFonts w:cs="Arial Unicode MS" w:eastAsia="Arial Unicode MS"/>
          <w:rtl w:val="0"/>
          <w:lang w:val="en-US"/>
        </w:rPr>
        <w:t>Microphone Input Gain Adjustment</w:t>
        <w:tab/>
      </w:r>
      <w:r>
        <w:rPr/>
        <w:fldChar w:fldCharType="begin" w:fldLock="0"/>
      </w:r>
      <w:r>
        <w:instrText xml:space="preserve"> PAGEREF _Toc15 \h </w:instrText>
      </w:r>
      <w:r>
        <w:rPr/>
        <w:fldChar w:fldCharType="separate" w:fldLock="0"/>
      </w:r>
      <w:r>
        <w:rPr>
          <w:rFonts w:cs="Arial Unicode MS" w:eastAsia="Arial Unicode MS"/>
          <w:rtl w:val="0"/>
        </w:rPr>
        <w:t>13</w:t>
      </w:r>
      <w:r>
        <w:rPr/>
        <w:fldChar w:fldCharType="end" w:fldLock="0"/>
      </w:r>
    </w:p>
    <w:p>
      <w:pPr>
        <w:pStyle w:val="TOC 2"/>
        <w:numPr>
          <w:ilvl w:val="1"/>
          <w:numId w:val="1"/>
        </w:numPr>
      </w:pPr>
      <w:r>
        <w:rPr>
          <w:rFonts w:cs="Arial Unicode MS" w:eastAsia="Arial Unicode MS"/>
          <w:rtl w:val="0"/>
          <w:lang w:val="en-US"/>
        </w:rPr>
        <w:t>Line Input and Output Gain Adjustment</w:t>
        <w:tab/>
      </w:r>
      <w:r>
        <w:rPr/>
        <w:fldChar w:fldCharType="begin" w:fldLock="0"/>
      </w:r>
      <w:r>
        <w:instrText xml:space="preserve"> PAGEREF _Toc16 \h </w:instrText>
      </w:r>
      <w:r>
        <w:rPr/>
        <w:fldChar w:fldCharType="separate" w:fldLock="0"/>
      </w:r>
      <w:r>
        <w:rPr>
          <w:rFonts w:cs="Arial Unicode MS" w:eastAsia="Arial Unicode MS"/>
          <w:rtl w:val="0"/>
        </w:rPr>
        <w:t>14</w:t>
      </w:r>
      <w:r>
        <w:rPr/>
        <w:fldChar w:fldCharType="end" w:fldLock="0"/>
      </w:r>
    </w:p>
    <w:p>
      <w:pPr>
        <w:pStyle w:val="TOC 2"/>
        <w:numPr>
          <w:ilvl w:val="1"/>
          <w:numId w:val="1"/>
        </w:numPr>
      </w:pPr>
      <w:r>
        <w:rPr>
          <w:rFonts w:cs="Arial Unicode MS" w:eastAsia="Arial Unicode MS"/>
          <w:rtl w:val="0"/>
          <w:lang w:val="en-US"/>
        </w:rPr>
        <w:t>DIP Switch Introduction</w:t>
        <w:tab/>
      </w:r>
      <w:r>
        <w:rPr/>
        <w:fldChar w:fldCharType="begin" w:fldLock="0"/>
      </w:r>
      <w:r>
        <w:instrText xml:space="preserve"> PAGEREF _Toc17 \h </w:instrText>
      </w:r>
      <w:r>
        <w:rPr/>
        <w:fldChar w:fldCharType="separate" w:fldLock="0"/>
      </w:r>
      <w:r>
        <w:rPr>
          <w:rFonts w:cs="Arial Unicode MS" w:eastAsia="Arial Unicode MS"/>
          <w:rtl w:val="0"/>
        </w:rPr>
        <w:t>14</w:t>
      </w:r>
      <w:r>
        <w:rPr/>
        <w:fldChar w:fldCharType="end" w:fldLock="0"/>
      </w:r>
    </w:p>
    <w:p>
      <w:pPr>
        <w:pStyle w:val="TOC 2"/>
        <w:numPr>
          <w:ilvl w:val="1"/>
          <w:numId w:val="11"/>
        </w:numPr>
      </w:pPr>
      <w:r>
        <w:rPr>
          <w:rFonts w:cs="Arial Unicode MS" w:eastAsia="Arial Unicode MS"/>
          <w:rtl w:val="0"/>
          <w:lang w:val="en-US"/>
        </w:rPr>
        <w:t>Wire Connection</w:t>
        <w:tab/>
      </w:r>
      <w:r>
        <w:rPr/>
        <w:fldChar w:fldCharType="begin" w:fldLock="0"/>
      </w:r>
      <w:r>
        <w:instrText xml:space="preserve"> PAGEREF _Toc18 \h </w:instrText>
      </w:r>
      <w:r>
        <w:rPr/>
        <w:fldChar w:fldCharType="separate" w:fldLock="0"/>
      </w:r>
      <w:r>
        <w:rPr>
          <w:rFonts w:cs="Arial Unicode MS" w:eastAsia="Arial Unicode MS"/>
          <w:rtl w:val="0"/>
        </w:rPr>
        <w:t>15</w:t>
      </w:r>
      <w:r>
        <w:rPr/>
        <w:fldChar w:fldCharType="end" w:fldLock="0"/>
      </w:r>
    </w:p>
    <w:p>
      <w:pPr>
        <w:pStyle w:val="TOC 1"/>
        <w:numPr>
          <w:ilvl w:val="0"/>
          <w:numId w:val="12"/>
        </w:numPr>
      </w:pPr>
      <w:r>
        <w:rPr>
          <w:rFonts w:cs="Arial Unicode MS" w:eastAsia="Arial Unicode MS"/>
          <w:rtl w:val="0"/>
        </w:rPr>
        <w:t>FAQ</w:t>
        <w:tab/>
      </w:r>
      <w:r>
        <w:rPr/>
        <w:fldChar w:fldCharType="begin" w:fldLock="0"/>
      </w:r>
      <w:r>
        <w:instrText xml:space="preserve"> PAGEREF _Toc19 \h </w:instrText>
      </w:r>
      <w:r>
        <w:rPr/>
        <w:fldChar w:fldCharType="separate" w:fldLock="0"/>
      </w:r>
      <w:r>
        <w:rPr>
          <w:rFonts w:cs="Arial Unicode MS" w:eastAsia="Arial Unicode MS"/>
          <w:rtl w:val="0"/>
        </w:rPr>
        <w:t>16</w:t>
      </w:r>
      <w:r>
        <w:rPr/>
        <w:fldChar w:fldCharType="end" w:fldLock="0"/>
      </w:r>
    </w:p>
    <w:p>
      <w:pPr>
        <w:pStyle w:val="TOC 2"/>
        <w:numPr>
          <w:ilvl w:val="1"/>
          <w:numId w:val="1"/>
        </w:numPr>
      </w:pPr>
      <w:r>
        <w:rPr>
          <w:rFonts w:cs="Arial Unicode MS" w:eastAsia="Arial Unicode MS"/>
          <w:rtl w:val="0"/>
          <w:lang w:val="en-US"/>
        </w:rPr>
        <w:t>Output without Sound</w:t>
        <w:tab/>
      </w:r>
      <w:r>
        <w:rPr/>
        <w:fldChar w:fldCharType="begin" w:fldLock="0"/>
      </w:r>
      <w:r>
        <w:instrText xml:space="preserve"> PAGEREF _Toc20 \h </w:instrText>
      </w:r>
      <w:r>
        <w:rPr/>
        <w:fldChar w:fldCharType="separate" w:fldLock="0"/>
      </w:r>
      <w:r>
        <w:rPr>
          <w:rFonts w:cs="Arial Unicode MS" w:eastAsia="Arial Unicode MS"/>
          <w:rtl w:val="0"/>
        </w:rPr>
        <w:t>16</w:t>
      </w:r>
      <w:r>
        <w:rPr/>
        <w:fldChar w:fldCharType="end" w:fldLock="0"/>
      </w:r>
    </w:p>
    <w:p>
      <w:pPr>
        <w:pStyle w:val="TOC 2"/>
        <w:numPr>
          <w:ilvl w:val="1"/>
          <w:numId w:val="13"/>
        </w:numPr>
      </w:pPr>
      <w:r>
        <w:rPr>
          <w:rFonts w:cs="Arial Unicode MS" w:eastAsia="Arial Unicode MS"/>
          <w:rtl w:val="0"/>
          <w:lang w:val="en-US"/>
        </w:rPr>
        <w:t>The Output Sound Has Current Noise</w:t>
        <w:tab/>
      </w:r>
      <w:r>
        <w:rPr/>
        <w:fldChar w:fldCharType="begin" w:fldLock="0"/>
      </w:r>
      <w:r>
        <w:instrText xml:space="preserve"> PAGEREF _Toc21 \h </w:instrText>
      </w:r>
      <w:r>
        <w:rPr/>
        <w:fldChar w:fldCharType="separate" w:fldLock="0"/>
      </w:r>
      <w:r>
        <w:rPr>
          <w:rFonts w:cs="Arial Unicode MS" w:eastAsia="Arial Unicode MS"/>
          <w:rtl w:val="0"/>
        </w:rPr>
        <w:t>16</w:t>
      </w:r>
      <w:r>
        <w:rPr/>
        <w:fldChar w:fldCharType="end" w:fldLock="0"/>
      </w:r>
    </w:p>
    <w:p>
      <w:pPr>
        <w:pStyle w:val="TOC 2"/>
        <w:numPr>
          <w:ilvl w:val="1"/>
          <w:numId w:val="14"/>
        </w:numPr>
      </w:pPr>
      <w:r>
        <w:rPr>
          <w:rFonts w:cs="Arial Unicode MS" w:eastAsia="Arial Unicode MS"/>
          <w:rtl w:val="0"/>
          <w:lang w:val="en-US"/>
        </w:rPr>
        <w:t>Remote Interactive Echo cannot Cancel</w:t>
        <w:tab/>
      </w:r>
      <w:r>
        <w:rPr/>
        <w:fldChar w:fldCharType="begin" w:fldLock="0"/>
      </w:r>
      <w:r>
        <w:instrText xml:space="preserve"> PAGEREF _Toc22 \h </w:instrText>
      </w:r>
      <w:r>
        <w:rPr/>
        <w:fldChar w:fldCharType="separate" w:fldLock="0"/>
      </w:r>
      <w:r>
        <w:rPr>
          <w:rFonts w:cs="Arial Unicode MS" w:eastAsia="Arial Unicode MS"/>
          <w:rtl w:val="0"/>
        </w:rPr>
        <w:t>17</w:t>
      </w:r>
      <w:r>
        <w:rPr/>
        <w:fldChar w:fldCharType="end" w:fldLock="0"/>
      </w:r>
    </w:p>
    <w:p>
      <w:pPr>
        <w:pStyle w:val="正文"/>
        <w:rPr>
          <w:b w:val="1"/>
          <w:bCs w:val="1"/>
        </w:rPr>
      </w:pPr>
      <w:r>
        <w:rPr/>
        <w:fldChar w:fldCharType="end" w:fldLock="0"/>
      </w: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TOC 标题"/>
        <w:tabs>
          <w:tab w:val="left" w:pos="2415"/>
          <w:tab w:val="left" w:pos="3525"/>
        </w:tabs>
        <w:spacing w:before="160" w:after="300"/>
      </w:pPr>
      <w:r>
        <w:rPr>
          <w:rStyle w:val="无 A"/>
          <w:rtl w:val="0"/>
          <w:lang w:val="pt-PT"/>
        </w:rPr>
        <w:t>Diagram List</w:t>
      </w:r>
      <w:bookmarkStart w:name="OLE_LINK13" w:id="1"/>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lang w:val="en-US"/>
        </w:rPr>
        <w:t>Pic. 3</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1 Single Wired Microphone MC988-M1 Diagram</w:t>
      </w:r>
      <w:r>
        <w:rPr>
          <w:rStyle w:val="无 A"/>
        </w:rPr>
        <w:tab/>
      </w:r>
      <w:r>
        <w:rPr/>
        <w:fldChar w:fldCharType="end" w:fldLock="0"/>
      </w:r>
      <w:r>
        <w:rPr>
          <w:rStyle w:val="无 A"/>
          <w:rtl w:val="0"/>
          <w:lang w:val="en-US"/>
        </w:rPr>
        <w:t>4</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 </w:instrText>
      </w:r>
      <w:r>
        <w:rPr>
          <w:rStyle w:val="Hyperlink.0"/>
        </w:rPr>
        <w:fldChar w:fldCharType="separate" w:fldLock="0"/>
      </w:r>
      <w:r>
        <w:rPr>
          <w:rStyle w:val="Hyperlink.0"/>
          <w:rtl w:val="0"/>
          <w:lang w:val="en-US"/>
        </w:rPr>
        <w:t>Pic. 3</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2 Double Wired Microphones MC988-M2 Diagram</w:t>
      </w:r>
      <w:r>
        <w:rPr>
          <w:rStyle w:val="无 A"/>
        </w:rPr>
        <w:tab/>
      </w:r>
      <w:r>
        <w:rPr/>
        <w:fldChar w:fldCharType="end" w:fldLock="0"/>
      </w:r>
      <w:r>
        <w:rPr>
          <w:rStyle w:val="无 A"/>
          <w:rtl w:val="0"/>
          <w:lang w:val="en-US"/>
        </w:rPr>
        <w:t>6</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"bookmark2"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1 Front Panel of MC220E</w:t>
      </w:r>
      <w:r>
        <w:rPr>
          <w:rStyle w:val="无 A"/>
        </w:rPr>
        <w:tab/>
      </w:r>
      <w:r>
        <w:rPr/>
        <w:fldChar w:fldCharType="end" w:fldLock="0"/>
      </w:r>
      <w:r>
        <w:rPr>
          <w:rStyle w:val="无 A"/>
          <w:rtl w:val="0"/>
          <w:lang w:val="en-US"/>
        </w:rPr>
        <w:t>8</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"bookmark3"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2 Rear Panel of MC220E</w:t>
      </w:r>
      <w:r>
        <w:rPr>
          <w:rStyle w:val="无 A"/>
        </w:rPr>
        <w:tab/>
      </w:r>
      <w:r>
        <w:rPr/>
        <w:fldChar w:fldCharType="end" w:fldLock="0"/>
      </w:r>
      <w:r>
        <w:rPr>
          <w:rStyle w:val="无 A"/>
          <w:rtl w:val="0"/>
          <w:lang w:val="en-US"/>
        </w:rPr>
        <w:t>9</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"bookmark4"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3 Spherical Microphone FM290</w:t>
      </w:r>
      <w:r>
        <w:rPr>
          <w:rStyle w:val="无 A"/>
        </w:rPr>
        <w:tab/>
      </w:r>
      <w:r>
        <w:rPr/>
        <w:fldChar w:fldCharType="end" w:fldLock="0"/>
      </w:r>
      <w:r>
        <w:rPr>
          <w:rStyle w:val="无 A"/>
          <w:rtl w:val="0"/>
          <w:lang w:val="en-US"/>
        </w:rPr>
        <w:t>11</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"bookmark5"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4 Mic Input Gain Adjustment Knobs</w:t>
      </w:r>
      <w:r>
        <w:rPr>
          <w:rStyle w:val="无 A"/>
        </w:rPr>
        <w:tab/>
      </w:r>
      <w:r>
        <w:rPr/>
        <w:fldChar w:fldCharType="end" w:fldLock="0"/>
      </w:r>
      <w:r>
        <w:rPr>
          <w:rStyle w:val="无 A"/>
          <w:rtl w:val="0"/>
          <w:lang w:val="en-US"/>
        </w:rPr>
        <w:t>13</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"bookmark6"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5 Line Input and Output Gain Adjustment Knobs</w:t>
      </w:r>
      <w:r>
        <w:rPr>
          <w:rStyle w:val="无 A"/>
        </w:rPr>
        <w:tab/>
      </w:r>
      <w:r>
        <w:rPr/>
        <w:fldChar w:fldCharType="end" w:fldLock="0"/>
      </w:r>
      <w:r>
        <w:rPr>
          <w:rStyle w:val="无 A"/>
          <w:rtl w:val="0"/>
          <w:lang w:val="en-US"/>
        </w:rPr>
        <w:t>13</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"bookmark7"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6 DIP Switch</w:t>
      </w:r>
      <w:r>
        <w:rPr>
          <w:rStyle w:val="无 A"/>
        </w:rPr>
        <w:tab/>
      </w:r>
      <w:r>
        <w:rPr/>
        <w:fldChar w:fldCharType="end" w:fldLock="0"/>
      </w:r>
      <w:r>
        <w:rPr>
          <w:rStyle w:val="无 A"/>
          <w:rtl w:val="0"/>
          <w:lang w:val="en-US"/>
        </w:rPr>
        <w:t>14</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"bookmark8" </w:instrText>
      </w:r>
      <w:r>
        <w:rPr>
          <w:rStyle w:val="Hyperlink.0"/>
        </w:rPr>
        <w:fldChar w:fldCharType="separate" w:fldLock="0"/>
      </w:r>
      <w:r>
        <w:rPr>
          <w:rStyle w:val="Hyperlink.0"/>
          <w:rtl w:val="0"/>
          <w:lang w:val="en-US"/>
        </w:rPr>
        <w:t>Pic.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7 Wire Connection</w:t>
      </w:r>
      <w:r>
        <w:rPr>
          <w:rStyle w:val="无 A"/>
        </w:rPr>
        <w:tab/>
      </w:r>
      <w:r>
        <w:rPr/>
        <w:fldChar w:fldCharType="end" w:fldLock="0"/>
      </w:r>
      <w:r>
        <w:rPr>
          <w:rStyle w:val="无 A"/>
          <w:rtl w:val="0"/>
          <w:lang w:val="en-US"/>
        </w:rPr>
        <w:t>15</w:t>
      </w:r>
    </w:p>
    <w:p>
      <w:pPr>
        <w:pStyle w:val="图表目录"/>
        <w:tabs>
          <w:tab w:val="right" w:pos="9062" w:leader="dot"/>
        </w:tabs>
      </w:pPr>
    </w:p>
    <w:p>
      <w:pPr>
        <w:pStyle w:val="正文 A"/>
      </w:pPr>
    </w:p>
    <w:p>
      <w:pPr>
        <w:pStyle w:val="正文 A"/>
      </w:pPr>
    </w:p>
    <w:p>
      <w:pPr>
        <w:pStyle w:val="TOC 标题"/>
        <w:spacing w:before="260" w:after="300"/>
        <w:rPr>
          <w:rStyle w:val="无 A"/>
        </w:rPr>
      </w:pPr>
      <w:bookmarkEnd w:id="1"/>
      <w:r>
        <w:rPr>
          <w:rStyle w:val="无 A"/>
          <w:rtl w:val="0"/>
          <w:lang w:val="fr-FR"/>
        </w:rPr>
        <w:t>Table List</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"bookmark9" </w:instrText>
      </w:r>
      <w:r>
        <w:rPr>
          <w:rStyle w:val="Hyperlink.0"/>
        </w:rPr>
        <w:fldChar w:fldCharType="separate" w:fldLock="0"/>
      </w:r>
      <w:r>
        <w:rPr>
          <w:rStyle w:val="Hyperlink.0"/>
          <w:rtl w:val="0"/>
          <w:lang w:val="en-US"/>
        </w:rPr>
        <w:t>Table 3</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1 Single Wired Microphone Device List</w:t>
      </w:r>
      <w:r>
        <w:rPr>
          <w:rStyle w:val="无 A"/>
        </w:rPr>
        <w:tab/>
      </w:r>
      <w:r>
        <w:rPr/>
        <w:fldChar w:fldCharType="end" w:fldLock="0"/>
      </w:r>
      <w:r>
        <w:rPr>
          <w:rStyle w:val="无 A"/>
          <w:rtl w:val="0"/>
          <w:lang w:val="en-US"/>
        </w:rPr>
        <w:t>5</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"bookmark10" </w:instrText>
      </w:r>
      <w:r>
        <w:rPr>
          <w:rStyle w:val="Hyperlink.0"/>
        </w:rPr>
        <w:fldChar w:fldCharType="separate" w:fldLock="0"/>
      </w:r>
      <w:r>
        <w:rPr>
          <w:rStyle w:val="Hyperlink.0"/>
          <w:rtl w:val="0"/>
          <w:lang w:val="en-US"/>
        </w:rPr>
        <w:t>Table 3</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2 Double Wired Microphones Device List</w:t>
      </w:r>
      <w:r>
        <w:rPr>
          <w:rStyle w:val="无 A"/>
        </w:rPr>
        <w:tab/>
      </w:r>
      <w:r>
        <w:rPr/>
        <w:fldChar w:fldCharType="end" w:fldLock="0"/>
      </w:r>
      <w:r>
        <w:rPr>
          <w:rStyle w:val="无 A"/>
          <w:rtl w:val="0"/>
          <w:lang w:val="en-US"/>
        </w:rPr>
        <w:t>7</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"bookmark11" </w:instrText>
      </w:r>
      <w:r>
        <w:rPr>
          <w:rStyle w:val="Hyperlink.0"/>
        </w:rPr>
        <w:fldChar w:fldCharType="separate" w:fldLock="0"/>
      </w:r>
      <w:r>
        <w:rPr>
          <w:rStyle w:val="Hyperlink.0"/>
          <w:rtl w:val="0"/>
          <w:lang w:val="en-US"/>
        </w:rPr>
        <w:t>Table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1 MC220E Front Panel Instruction</w:t>
      </w:r>
      <w:r>
        <w:rPr>
          <w:rStyle w:val="无 A"/>
        </w:rPr>
        <w:tab/>
      </w:r>
      <w:r>
        <w:rPr/>
        <w:fldChar w:fldCharType="end" w:fldLock="0"/>
      </w:r>
      <w:r>
        <w:rPr>
          <w:rStyle w:val="无 A"/>
          <w:rtl w:val="0"/>
          <w:lang w:val="en-US"/>
        </w:rPr>
        <w:t>9</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"bookmark12" </w:instrText>
      </w:r>
      <w:r>
        <w:rPr>
          <w:rStyle w:val="Hyperlink.0"/>
        </w:rPr>
        <w:fldChar w:fldCharType="separate" w:fldLock="0"/>
      </w:r>
      <w:r>
        <w:rPr>
          <w:rStyle w:val="Hyperlink.0"/>
          <w:rtl w:val="0"/>
          <w:lang w:val="en-US"/>
        </w:rPr>
        <w:t>Table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2 MC220E Rear Panel Instruction</w:t>
      </w:r>
      <w:r>
        <w:rPr>
          <w:rStyle w:val="无 A"/>
        </w:rPr>
        <w:tab/>
      </w:r>
      <w:r>
        <w:rPr/>
        <w:fldChar w:fldCharType="end" w:fldLock="0"/>
      </w:r>
      <w:r>
        <w:rPr>
          <w:rStyle w:val="无 A"/>
          <w:rtl w:val="0"/>
          <w:lang w:val="en-US"/>
        </w:rPr>
        <w:t>10</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"bookmark13" </w:instrText>
      </w:r>
      <w:r>
        <w:rPr>
          <w:rStyle w:val="Hyperlink.0"/>
        </w:rPr>
        <w:fldChar w:fldCharType="separate" w:fldLock="0"/>
      </w:r>
      <w:r>
        <w:rPr>
          <w:rStyle w:val="Hyperlink.0"/>
          <w:rtl w:val="0"/>
          <w:lang w:val="en-US"/>
        </w:rPr>
        <w:t>Table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3 MC220E Technical Specification</w:t>
      </w:r>
      <w:r>
        <w:rPr>
          <w:rStyle w:val="无 A"/>
        </w:rPr>
        <w:tab/>
      </w:r>
      <w:r>
        <w:rPr/>
        <w:fldChar w:fldCharType="end" w:fldLock="0"/>
      </w:r>
      <w:r>
        <w:rPr>
          <w:rStyle w:val="无 A"/>
          <w:rtl w:val="0"/>
          <w:lang w:val="en-US"/>
        </w:rPr>
        <w:t>10</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"bookmark14" </w:instrText>
      </w:r>
      <w:r>
        <w:rPr>
          <w:rStyle w:val="Hyperlink.0"/>
        </w:rPr>
        <w:fldChar w:fldCharType="separate" w:fldLock="0"/>
      </w:r>
      <w:r>
        <w:rPr>
          <w:rStyle w:val="Hyperlink.0"/>
          <w:rtl w:val="0"/>
          <w:lang w:val="en-US"/>
        </w:rPr>
        <w:t>Table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4 FM290 Technical Specification</w:t>
      </w:r>
      <w:r>
        <w:rPr>
          <w:rStyle w:val="无 A"/>
        </w:rPr>
        <w:tab/>
      </w:r>
      <w:r>
        <w:rPr/>
        <w:fldChar w:fldCharType="end" w:fldLock="0"/>
      </w:r>
      <w:r>
        <w:rPr>
          <w:rStyle w:val="无 A"/>
          <w:rtl w:val="0"/>
          <w:lang w:val="en-US"/>
        </w:rPr>
        <w:t>12</w:t>
      </w:r>
    </w:p>
    <w:p>
      <w:pPr>
        <w:pStyle w:val="图表目录"/>
        <w:tabs>
          <w:tab w:val="right" w:pos="9402" w:leader="dot"/>
        </w:tabs>
        <w:rPr>
          <w:rStyle w:val="无"/>
          <w:rFonts w:ascii="Calibri" w:cs="Calibri" w:hAnsi="Calibri" w:eastAsia="Calibri"/>
          <w:kern w:val="2"/>
        </w:rPr>
      </w:pPr>
      <w:r>
        <w:rPr>
          <w:rStyle w:val="Hyperlink.0"/>
        </w:rPr>
        <w:fldChar w:fldCharType="begin" w:fldLock="0"/>
      </w:r>
      <w:r>
        <w:rPr>
          <w:rStyle w:val="Hyperlink.0"/>
        </w:rPr>
        <w:instrText xml:space="preserve"> HYPERLINK \l "bookmark15" </w:instrText>
      </w:r>
      <w:r>
        <w:rPr>
          <w:rStyle w:val="Hyperlink.0"/>
        </w:rPr>
        <w:fldChar w:fldCharType="separate" w:fldLock="0"/>
      </w:r>
      <w:r>
        <w:rPr>
          <w:rStyle w:val="Hyperlink.0"/>
          <w:rtl w:val="0"/>
          <w:lang w:val="en-US"/>
        </w:rPr>
        <w:t>Table 4</w:t>
      </w:r>
      <w:r>
        <w:rPr>
          <w:rStyle w:val="无"/>
          <w:rFonts w:ascii="Arial Unicode MS" w:cs="Arial Unicode MS" w:hAnsi="Arial Unicode MS" w:eastAsia="Arial Unicode MS"/>
          <w:b w:val="0"/>
          <w:bCs w:val="0"/>
          <w:i w:val="0"/>
          <w:iCs w:val="0"/>
          <w:outline w:val="0"/>
          <w:color w:val="0000ff"/>
          <w:u w:val="single" w:color="0000ff"/>
          <w:rtl w:val="0"/>
          <w:lang w:val="en-US"/>
          <w14:textFill>
            <w14:solidFill>
              <w14:srgbClr w14:val="0000FF"/>
            </w14:solidFill>
          </w14:textFill>
        </w:rPr>
        <w:sym w:font="Arial Unicode MS" w:char="1E"/>
      </w:r>
      <w:r>
        <w:rPr>
          <w:rStyle w:val="Hyperlink.0"/>
          <w:rtl w:val="0"/>
          <w:lang w:val="en-US"/>
        </w:rPr>
        <w:t>5 DIP Switch Introduction</w:t>
      </w:r>
      <w:r>
        <w:rPr>
          <w:rStyle w:val="无 A"/>
        </w:rPr>
        <w:tab/>
      </w:r>
      <w:r>
        <w:rPr/>
        <w:fldChar w:fldCharType="end" w:fldLock="0"/>
      </w:r>
      <w:r>
        <w:rPr>
          <w:rStyle w:val="无 A"/>
          <w:rtl w:val="0"/>
          <w:lang w:val="en-US"/>
        </w:rPr>
        <w:t>14</w:t>
      </w: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DocParagraph"/>
      </w:pPr>
    </w:p>
    <w:p>
      <w:pPr>
        <w:pStyle w:val="标题 1"/>
        <w:numPr>
          <w:ilvl w:val="0"/>
          <w:numId w:val="16"/>
        </w:numPr>
        <w:bidi w:val="0"/>
        <w:ind w:right="0"/>
        <w:jc w:val="both"/>
        <w:rPr>
          <w:rtl w:val="0"/>
        </w:rPr>
      </w:pPr>
      <w:bookmarkStart w:name="_Toc" w:id="2"/>
      <w:r>
        <w:rPr>
          <w:rStyle w:val="无"/>
          <w:kern w:val="20"/>
          <w:rtl w:val="0"/>
          <w:lang w:val="zh-TW" w:eastAsia="zh-TW"/>
        </w:rPr>
        <w:t>Overview</w:t>
      </w:r>
      <w:bookmarkEnd w:id="2"/>
    </w:p>
    <w:p>
      <w:pPr>
        <w:pStyle w:val="正文 A"/>
        <w:spacing w:line="360" w:lineRule="auto"/>
        <w:ind w:firstLine="420"/>
      </w:pPr>
      <w:r>
        <w:rPr>
          <w:rStyle w:val="无"/>
          <w:rFonts w:ascii="Arial" w:hAnsi="Arial"/>
          <w:rtl w:val="0"/>
          <w:lang w:val="en-US"/>
        </w:rPr>
        <w:t>MC988 is an enhanced digital audio system specially developed for educational normalized recording and remote interactive systems. MC988 provides 1 microphone input network interface (can be connected to 1 wireless microphone and 2 wired microphones), 2 balanced microphone inputs, 4 line inputs, 6 line outputs, 1 USB 2.0 A interface and 1 reset button.</w:t>
      </w:r>
    </w:p>
    <w:p>
      <w:pPr>
        <w:pStyle w:val="正文 A"/>
        <w:spacing w:line="360" w:lineRule="auto"/>
        <w:ind w:firstLine="420"/>
      </w:pPr>
    </w:p>
    <w:p>
      <w:pPr>
        <w:pStyle w:val="正文 A"/>
        <w:spacing w:line="360" w:lineRule="auto"/>
        <w:ind w:firstLine="420"/>
      </w:pPr>
      <w:r>
        <w:rPr>
          <w:rStyle w:val="无"/>
          <w:rFonts w:ascii="Arial" w:hAnsi="Arial"/>
          <w:rtl w:val="0"/>
          <w:lang w:val="en-US"/>
        </w:rPr>
        <w:t>MC988 has embedded digital audio algorithms such as adaptive echo cancellation, adaptive noise suppression and intelligent mixing which makes MC988 have a very high signal-to-noise ratio and the output sound is full and clear.</w:t>
      </w:r>
    </w:p>
    <w:p>
      <w:pPr>
        <w:pStyle w:val="正文 A"/>
        <w:spacing w:line="360" w:lineRule="auto"/>
        <w:ind w:firstLine="420"/>
      </w:pPr>
    </w:p>
    <w:p>
      <w:pPr>
        <w:pStyle w:val="正文 A"/>
        <w:spacing w:line="360" w:lineRule="auto"/>
        <w:ind w:firstLine="420"/>
      </w:pPr>
      <w:r>
        <w:rPr>
          <w:rStyle w:val="无"/>
          <w:rFonts w:ascii="Arial" w:hAnsi="Arial"/>
          <w:rtl w:val="0"/>
          <w:lang w:val="en-US"/>
        </w:rPr>
        <w:t>According to the design ideas of GEAZAN</w:t>
      </w:r>
      <w:r>
        <w:rPr>
          <w:rStyle w:val="无"/>
          <w:rFonts w:ascii="Arial" w:hAnsi="Arial" w:hint="default"/>
          <w:rtl w:val="0"/>
          <w:lang w:val="en-US"/>
        </w:rPr>
        <w:t>’</w:t>
      </w:r>
      <w:r>
        <w:rPr>
          <w:rStyle w:val="无"/>
          <w:rFonts w:ascii="Arial" w:hAnsi="Arial"/>
          <w:rtl w:val="0"/>
          <w:lang w:val="en-US"/>
        </w:rPr>
        <w:t>s smart, configuration-free and simple to use, MC988 can achieve excellent remote interactive audio effects just through a simple connection. It can meet the high-quality audio needs of distance education and web conferencing.</w:t>
      </w:r>
    </w:p>
    <w:p>
      <w:pPr>
        <w:pStyle w:val="正文 A"/>
        <w:spacing w:line="360" w:lineRule="auto"/>
        <w:ind w:firstLine="420"/>
      </w:pPr>
    </w:p>
    <w:p>
      <w:pPr>
        <w:pStyle w:val="标题 1"/>
        <w:numPr>
          <w:ilvl w:val="0"/>
          <w:numId w:val="16"/>
        </w:numPr>
        <w:bidi w:val="0"/>
        <w:ind w:right="0"/>
        <w:jc w:val="both"/>
        <w:rPr>
          <w:rtl w:val="0"/>
        </w:rPr>
      </w:pPr>
      <w:bookmarkStart w:name="_Toc1" w:id="3"/>
      <w:r>
        <w:rPr>
          <w:rStyle w:val="无"/>
          <w:kern w:val="20"/>
          <w:rtl w:val="0"/>
          <w:lang w:val="zh-TW" w:eastAsia="zh-TW"/>
        </w:rPr>
        <w:t>Highlights</w:t>
      </w:r>
      <w:bookmarkEnd w:id="3"/>
    </w:p>
    <w:p>
      <w:pPr>
        <w:pStyle w:val="正文 A"/>
        <w:numPr>
          <w:ilvl w:val="0"/>
          <w:numId w:val="18"/>
        </w:numPr>
        <w:spacing w:line="360" w:lineRule="auto"/>
      </w:pPr>
      <w:bookmarkStart w:name="OLE_LINK10" w:id="4"/>
      <w:r>
        <w:rPr>
          <w:rStyle w:val="无"/>
          <w:rFonts w:ascii="Arial" w:hAnsi="Arial"/>
          <w:rtl w:val="0"/>
          <w:lang w:val="en-US"/>
        </w:rPr>
        <w:t>Easy to install, suitable for normalized recording and playback classrooms and interactive teaching, reducing project deployment time.</w:t>
      </w:r>
    </w:p>
    <w:p>
      <w:pPr>
        <w:pStyle w:val="正文 A"/>
        <w:numPr>
          <w:ilvl w:val="0"/>
          <w:numId w:val="18"/>
        </w:numPr>
        <w:bidi w:val="0"/>
        <w:spacing w:line="360" w:lineRule="auto"/>
        <w:ind w:right="0"/>
        <w:jc w:val="both"/>
        <w:rPr>
          <w:rFonts w:ascii="Arial" w:hAnsi="Arial"/>
          <w:rtl w:val="0"/>
          <w:lang w:val="en-US"/>
        </w:rPr>
      </w:pPr>
      <w:r>
        <w:rPr>
          <w:rStyle w:val="无 A"/>
          <w:rFonts w:ascii="Arial" w:hAnsi="Arial"/>
          <w:rtl w:val="0"/>
          <w:lang w:val="en-US"/>
        </w:rPr>
        <w:t>No complicated software configuration, ready to use after device installation.</w:t>
      </w:r>
    </w:p>
    <w:p>
      <w:pPr>
        <w:pStyle w:val="正文 A"/>
        <w:numPr>
          <w:ilvl w:val="0"/>
          <w:numId w:val="18"/>
        </w:numPr>
        <w:bidi w:val="0"/>
        <w:spacing w:line="360" w:lineRule="auto"/>
        <w:ind w:right="0"/>
        <w:jc w:val="both"/>
        <w:rPr>
          <w:rFonts w:ascii="Arial" w:hAnsi="Arial"/>
          <w:rtl w:val="0"/>
          <w:lang w:val="en-US"/>
        </w:rPr>
      </w:pPr>
      <w:r>
        <w:rPr>
          <w:rStyle w:val="无 A"/>
          <w:rFonts w:ascii="Arial" w:hAnsi="Arial"/>
          <w:rtl w:val="0"/>
          <w:lang w:val="en-US"/>
        </w:rPr>
        <w:t>Adaptive algorithm, simply select different functions through the DIP switch.</w:t>
      </w:r>
    </w:p>
    <w:p>
      <w:pPr>
        <w:pStyle w:val="正文 A"/>
        <w:numPr>
          <w:ilvl w:val="0"/>
          <w:numId w:val="18"/>
        </w:numPr>
        <w:bidi w:val="0"/>
        <w:spacing w:line="360" w:lineRule="auto"/>
        <w:ind w:right="0"/>
        <w:jc w:val="both"/>
        <w:rPr>
          <w:rFonts w:ascii="Arial" w:hAnsi="Arial"/>
          <w:rtl w:val="0"/>
          <w:lang w:val="en-US"/>
        </w:rPr>
      </w:pPr>
      <w:r>
        <w:rPr>
          <w:rStyle w:val="无 A"/>
          <w:rFonts w:ascii="Arial" w:hAnsi="Arial"/>
          <w:rtl w:val="0"/>
          <w:lang w:val="en-US"/>
        </w:rPr>
        <w:t>Independent input and output volume adjustment knob.</w:t>
      </w:r>
    </w:p>
    <w:p>
      <w:pPr>
        <w:pStyle w:val="正文 A"/>
        <w:numPr>
          <w:ilvl w:val="0"/>
          <w:numId w:val="18"/>
        </w:numPr>
        <w:bidi w:val="0"/>
        <w:spacing w:line="360" w:lineRule="auto"/>
        <w:ind w:right="0"/>
        <w:jc w:val="both"/>
        <w:rPr>
          <w:rFonts w:ascii="Arial" w:hAnsi="Arial"/>
          <w:rtl w:val="0"/>
          <w:lang w:val="en-US"/>
        </w:rPr>
      </w:pPr>
      <w:r>
        <w:rPr>
          <w:rStyle w:val="无 A"/>
          <w:rFonts w:ascii="Arial" w:hAnsi="Arial"/>
          <w:rtl w:val="0"/>
          <w:lang w:val="en-US"/>
        </w:rPr>
        <w:t>Support USB, network cable and wireless transmission of audio signals to solve the troubles of cable making</w:t>
      </w:r>
      <w:bookmarkEnd w:id="4"/>
      <w:r>
        <w:rPr>
          <w:rStyle w:val="无 A"/>
          <w:rFonts w:ascii="Arial" w:hAnsi="Arial"/>
          <w:rtl w:val="0"/>
          <w:lang w:val="en-US"/>
        </w:rPr>
        <w:t>.</w:t>
      </w:r>
      <w:bookmarkStart w:name="OLE_LINK17" w:id="5"/>
    </w:p>
    <w:p>
      <w:pPr>
        <w:pStyle w:val="正文 A"/>
        <w:numPr>
          <w:ilvl w:val="0"/>
          <w:numId w:val="18"/>
        </w:numPr>
        <w:bidi w:val="0"/>
        <w:spacing w:line="360" w:lineRule="auto"/>
        <w:ind w:right="0"/>
        <w:jc w:val="both"/>
        <w:rPr>
          <w:rFonts w:ascii="Arial" w:hAnsi="Arial"/>
          <w:rtl w:val="0"/>
          <w:lang w:val="en-US"/>
        </w:rPr>
      </w:pPr>
      <w:r>
        <w:rPr>
          <w:rStyle w:val="无 A"/>
          <w:rFonts w:ascii="Arial" w:hAnsi="Arial"/>
          <w:rtl w:val="0"/>
          <w:lang w:val="en-US"/>
        </w:rPr>
        <w:t>Support wireless and wired microphone avoidance setting and give priority to the sound of wireless microphone when both microphones have sound inputs.</w:t>
      </w:r>
    </w:p>
    <w:p>
      <w:pPr>
        <w:pStyle w:val="标题 1"/>
        <w:numPr>
          <w:ilvl w:val="0"/>
          <w:numId w:val="19"/>
        </w:numPr>
        <w:bidi w:val="0"/>
        <w:ind w:right="0"/>
        <w:jc w:val="both"/>
        <w:rPr>
          <w:rtl w:val="0"/>
        </w:rPr>
      </w:pPr>
      <w:bookmarkStart w:name="_Toc2" w:id="6"/>
      <w:r>
        <w:rPr>
          <w:rStyle w:val="无"/>
          <w:kern w:val="20"/>
          <w:rtl w:val="0"/>
          <w:lang w:val="zh-TW" w:eastAsia="zh-TW"/>
        </w:rPr>
        <w:t>System Solution</w:t>
      </w:r>
      <w:bookmarkEnd w:id="6"/>
    </w:p>
    <w:p>
      <w:pPr>
        <w:pStyle w:val="标题 2"/>
        <w:numPr>
          <w:ilvl w:val="1"/>
          <w:numId w:val="16"/>
        </w:numPr>
      </w:pPr>
      <w:bookmarkStart w:name="_Toc3" w:id="7"/>
      <w:r>
        <w:rPr>
          <w:rStyle w:val="无 A"/>
          <w:rtl w:val="0"/>
          <w:lang w:val="de-DE"/>
        </w:rPr>
        <w:t xml:space="preserve"> Solution 1</w:t>
      </w:r>
      <w:r>
        <w:rPr>
          <w:rStyle w:val="无"/>
          <w:rFonts w:ascii="宋体" w:cs="宋体" w:hAnsi="宋体" w:eastAsia="宋体"/>
          <w:rtl w:val="0"/>
          <w:lang w:val="zh-TW" w:eastAsia="zh-TW"/>
        </w:rPr>
        <w:t>：</w:t>
      </w:r>
      <w:r>
        <w:rPr>
          <w:rStyle w:val="无 A"/>
          <w:rtl w:val="0"/>
          <w:lang w:val="de-DE"/>
        </w:rPr>
        <w:t>Single Wired Microphone MC988-M1</w:t>
      </w:r>
      <w:bookmarkEnd w:id="7"/>
    </w:p>
    <w:p>
      <w:pPr>
        <w:pStyle w:val="标题 3"/>
        <w:numPr>
          <w:ilvl w:val="2"/>
          <w:numId w:val="16"/>
        </w:numPr>
        <w:bidi w:val="0"/>
        <w:ind w:right="0"/>
        <w:jc w:val="both"/>
        <w:rPr>
          <w:rtl w:val="0"/>
        </w:rPr>
      </w:pPr>
      <w:bookmarkStart w:name="_Toc4" w:id="8"/>
      <w:r>
        <w:rPr>
          <w:rStyle w:val="无 A"/>
          <w:rtl w:val="0"/>
          <w:lang w:val="fr-FR"/>
        </w:rPr>
        <w:t>Solution 1 Diagram</w:t>
      </w:r>
      <w:bookmarkEnd w:id="8"/>
    </w:p>
    <w:p>
      <w:pPr>
        <w:pStyle w:val="正文 A"/>
        <w:spacing w:line="200" w:lineRule="exact"/>
        <w:jc w:val="center"/>
        <w:rPr>
          <w:rStyle w:val="无"/>
          <w:rFonts w:ascii="Arial" w:cs="Arial" w:hAnsi="Arial" w:eastAsia="Arial"/>
          <w:sz w:val="16"/>
          <w:szCs w:val="16"/>
        </w:rPr>
      </w:pPr>
      <w:bookmarkEnd w:id="5"/>
    </w:p>
    <w:p>
      <w:pPr>
        <w:pStyle w:val="正文 A"/>
        <w:jc w:val="center"/>
        <w:rPr>
          <w:rStyle w:val="无"/>
          <w:rFonts w:ascii="Arial" w:cs="Arial" w:hAnsi="Arial" w:eastAsia="Arial"/>
        </w:rPr>
      </w:pPr>
      <w:r>
        <w:rPr>
          <w:rStyle w:val="无 A"/>
        </w:rPr>
        <w:drawing xmlns:a="http://schemas.openxmlformats.org/drawingml/2006/main">
          <wp:inline distT="0" distB="0" distL="0" distR="0">
            <wp:extent cx="5973913" cy="4216390"/>
            <wp:effectExtent l="0" t="0" r="0" b="0"/>
            <wp:docPr id="1073741828" name="officeArt object" descr="MC988-M1.jpeg"/>
            <wp:cNvGraphicFramePr/>
            <a:graphic xmlns:a="http://schemas.openxmlformats.org/drawingml/2006/main">
              <a:graphicData uri="http://schemas.openxmlformats.org/drawingml/2006/picture">
                <pic:pic xmlns:pic="http://schemas.openxmlformats.org/drawingml/2006/picture">
                  <pic:nvPicPr>
                    <pic:cNvPr id="1073741828" name="MC988-M1.jpeg" descr="MC988-M1.jpeg"/>
                    <pic:cNvPicPr>
                      <a:picLocks noChangeAspect="1"/>
                    </pic:cNvPicPr>
                  </pic:nvPicPr>
                  <pic:blipFill>
                    <a:blip r:embed="rId8">
                      <a:extLst/>
                    </a:blip>
                    <a:stretch>
                      <a:fillRect/>
                    </a:stretch>
                  </pic:blipFill>
                  <pic:spPr>
                    <a:xfrm>
                      <a:off x="0" y="0"/>
                      <a:ext cx="5973913" cy="4216390"/>
                    </a:xfrm>
                    <a:prstGeom prst="rect">
                      <a:avLst/>
                    </a:prstGeom>
                    <a:ln w="12700" cap="flat">
                      <a:noFill/>
                      <a:miter lim="400000"/>
                    </a:ln>
                    <a:effectLst/>
                  </pic:spPr>
                </pic:pic>
              </a:graphicData>
            </a:graphic>
          </wp:inline>
        </w:drawing>
      </w:r>
    </w:p>
    <w:p>
      <w:pPr>
        <w:pStyle w:val="PictureNote"/>
        <w:spacing w:before="240"/>
        <w:ind w:left="1585" w:firstLine="630"/>
      </w:pPr>
      <w:r>
        <w:rPr>
          <w:rStyle w:val="无 A"/>
          <w:rtl w:val="0"/>
          <w:lang w:val="en-US"/>
        </w:rPr>
        <w:t>Pic. 3</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1 Single Wired Microphone MC988-M1 Diagram</w:t>
      </w:r>
    </w:p>
    <w:p>
      <w:pPr>
        <w:pStyle w:val="PictureNote"/>
        <w:spacing w:before="0" w:after="0"/>
        <w:ind w:left="0" w:firstLine="0"/>
        <w:jc w:val="center"/>
      </w:pPr>
    </w:p>
    <w:p>
      <w:pPr>
        <w:pStyle w:val="正文 A"/>
        <w:ind w:firstLine="420"/>
      </w:pPr>
      <w:r>
        <w:rPr>
          <w:rStyle w:val="无"/>
          <w:rFonts w:ascii="Arial" w:hAnsi="Arial"/>
          <w:rtl w:val="0"/>
          <w:lang w:val="en-US"/>
        </w:rPr>
        <w:t xml:space="preserve">The device wiring is connected through the interface on the rear panel. </w:t>
      </w:r>
    </w:p>
    <w:p>
      <w:pPr>
        <w:pStyle w:val="正文 A"/>
        <w:ind w:firstLine="420"/>
      </w:pPr>
    </w:p>
    <w:p>
      <w:pPr>
        <w:pStyle w:val="正文 A"/>
        <w:numPr>
          <w:ilvl w:val="0"/>
          <w:numId w:val="21"/>
        </w:numPr>
        <w:bidi w:val="0"/>
        <w:ind w:right="0"/>
        <w:jc w:val="both"/>
        <w:rPr>
          <w:rFonts w:ascii="Arial" w:hAnsi="Arial"/>
          <w:rtl w:val="0"/>
          <w:lang w:val="en-US"/>
        </w:rPr>
      </w:pPr>
      <w:r>
        <w:rPr>
          <w:rStyle w:val="无 A"/>
          <w:rFonts w:ascii="Arial" w:hAnsi="Arial"/>
          <w:rtl w:val="0"/>
          <w:lang w:val="en-US"/>
        </w:rPr>
        <w:t>1 ceiling microphone FM290 is connected to the audio processor MIC 1 or MIC 2 input interface, in order to pick up the voice of local teachers and students.</w:t>
      </w:r>
    </w:p>
    <w:p>
      <w:pPr>
        <w:pStyle w:val="正文 A"/>
      </w:pPr>
    </w:p>
    <w:p>
      <w:pPr>
        <w:pStyle w:val="正文 A"/>
        <w:numPr>
          <w:ilvl w:val="0"/>
          <w:numId w:val="21"/>
        </w:numPr>
        <w:bidi w:val="0"/>
        <w:ind w:right="0"/>
        <w:jc w:val="both"/>
        <w:rPr>
          <w:rFonts w:ascii="Arial" w:hAnsi="Arial"/>
          <w:rtl w:val="0"/>
          <w:lang w:val="en-US"/>
        </w:rPr>
      </w:pPr>
      <w:r>
        <w:rPr>
          <w:rStyle w:val="无 A"/>
          <w:rFonts w:ascii="Arial" w:hAnsi="Arial"/>
          <w:rtl w:val="0"/>
          <w:lang w:val="en-US"/>
        </w:rPr>
        <w:t>External wireless microphone (optional) can connect to audio processor AUDIO 3 input interface.</w:t>
      </w:r>
    </w:p>
    <w:p>
      <w:pPr>
        <w:pStyle w:val="列出段落"/>
      </w:pPr>
    </w:p>
    <w:p>
      <w:pPr>
        <w:pStyle w:val="正文 A"/>
        <w:numPr>
          <w:ilvl w:val="0"/>
          <w:numId w:val="21"/>
        </w:numPr>
        <w:bidi w:val="0"/>
        <w:ind w:right="0"/>
        <w:jc w:val="both"/>
        <w:rPr>
          <w:rFonts w:ascii="Arial" w:hAnsi="Arial"/>
          <w:rtl w:val="0"/>
          <w:lang w:val="en-US"/>
        </w:rPr>
      </w:pPr>
      <w:r>
        <w:rPr>
          <w:rStyle w:val="无 A"/>
          <w:rFonts w:ascii="Arial" w:hAnsi="Arial"/>
          <w:rtl w:val="0"/>
          <w:lang w:val="en-US"/>
        </w:rPr>
        <w:t>The computer audio source output is connected to the audio processor AUDIO 4 input interface.</w:t>
      </w:r>
    </w:p>
    <w:p>
      <w:pPr>
        <w:pStyle w:val="列出段落"/>
      </w:pPr>
    </w:p>
    <w:p>
      <w:pPr>
        <w:pStyle w:val="正文 A"/>
        <w:numPr>
          <w:ilvl w:val="0"/>
          <w:numId w:val="21"/>
        </w:numPr>
        <w:bidi w:val="0"/>
        <w:ind w:right="0"/>
        <w:jc w:val="both"/>
        <w:rPr>
          <w:rFonts w:ascii="Arial" w:hAnsi="Arial"/>
          <w:rtl w:val="0"/>
          <w:lang w:val="en-US"/>
        </w:rPr>
      </w:pPr>
      <w:r>
        <w:rPr>
          <w:rStyle w:val="无 A"/>
          <w:rFonts w:ascii="Arial" w:hAnsi="Arial"/>
          <w:rtl w:val="0"/>
          <w:lang w:val="en-US"/>
        </w:rPr>
        <w:t>SPK 1 - 2 output interface is connected to the power amplifier, and then the power amplifier is connected to the speaker for playing the remote audio signal.</w:t>
      </w:r>
    </w:p>
    <w:p>
      <w:pPr>
        <w:pStyle w:val="列出段落"/>
      </w:pPr>
    </w:p>
    <w:p>
      <w:pPr>
        <w:pStyle w:val="正文 A"/>
        <w:numPr>
          <w:ilvl w:val="0"/>
          <w:numId w:val="21"/>
        </w:numPr>
        <w:bidi w:val="0"/>
        <w:ind w:right="0"/>
        <w:jc w:val="both"/>
        <w:rPr>
          <w:rFonts w:ascii="Arial" w:hAnsi="Arial"/>
          <w:rtl w:val="0"/>
          <w:lang w:val="en-US"/>
        </w:rPr>
      </w:pPr>
      <w:r>
        <w:rPr>
          <w:rStyle w:val="无 A"/>
          <w:rFonts w:ascii="Arial" w:hAnsi="Arial"/>
          <w:rtl w:val="0"/>
          <w:lang w:val="en-US"/>
        </w:rPr>
        <w:t>There are two ways to connect with the interactive terminal.</w:t>
      </w:r>
    </w:p>
    <w:p>
      <w:pPr>
        <w:pStyle w:val="列出段落"/>
      </w:pPr>
    </w:p>
    <w:p>
      <w:pPr>
        <w:pStyle w:val="正文 A"/>
        <w:numPr>
          <w:ilvl w:val="0"/>
          <w:numId w:val="23"/>
        </w:numPr>
        <w:bidi w:val="0"/>
        <w:ind w:right="0"/>
        <w:jc w:val="both"/>
        <w:rPr>
          <w:rFonts w:ascii="Arial" w:hAnsi="Arial"/>
          <w:rtl w:val="0"/>
          <w:lang w:val="en-US"/>
        </w:rPr>
      </w:pPr>
      <w:r>
        <w:rPr>
          <w:rStyle w:val="无 A"/>
          <w:rFonts w:ascii="Arial" w:hAnsi="Arial"/>
          <w:rtl w:val="0"/>
          <w:lang w:val="en-US"/>
        </w:rPr>
        <w:t>Phoenix connector: the interactive terminal like PC audio output is connected to the audio processor AEC-REF input to provide audio signals from the remote classroom. The audio processor AEC-OUT output is connected to the interactive terminal audio input, and sends the sound picked up by the microphone and the computer sound source to the far end.</w:t>
      </w:r>
    </w:p>
    <w:p>
      <w:pPr>
        <w:pStyle w:val="正文 A"/>
      </w:pPr>
    </w:p>
    <w:p>
      <w:pPr>
        <w:pStyle w:val="正文 A"/>
        <w:numPr>
          <w:ilvl w:val="0"/>
          <w:numId w:val="23"/>
        </w:numPr>
        <w:bidi w:val="0"/>
        <w:ind w:right="0"/>
        <w:jc w:val="both"/>
        <w:rPr>
          <w:rFonts w:ascii="Arial" w:hAnsi="Arial"/>
          <w:rtl w:val="0"/>
          <w:lang w:val="en-US"/>
        </w:rPr>
      </w:pPr>
      <w:r>
        <w:rPr>
          <w:rStyle w:val="无 A"/>
          <w:rFonts w:ascii="Arial" w:hAnsi="Arial"/>
          <w:rtl w:val="0"/>
          <w:lang w:val="en-US"/>
        </w:rPr>
        <w:t>USB connection: If the interactive terminal supports USB, you can also directly connect the audio processor and the USB terminal of the interactive terminal through a USB cable, as shown by the dotted line in the above diagram.</w:t>
      </w:r>
    </w:p>
    <w:p>
      <w:pPr>
        <w:pStyle w:val="列出段落"/>
      </w:pPr>
    </w:p>
    <w:p>
      <w:pPr>
        <w:pStyle w:val="正文 A"/>
        <w:ind w:firstLine="1254"/>
        <w:rPr>
          <w:rStyle w:val="无"/>
          <w:rFonts w:ascii="Arial" w:cs="Arial" w:hAnsi="Arial" w:eastAsia="Arial"/>
          <w:b w:val="1"/>
          <w:bCs w:val="1"/>
        </w:rPr>
      </w:pPr>
      <w:r>
        <w:rPr>
          <w:rStyle w:val="无"/>
          <w:rFonts w:ascii="Arial" w:hAnsi="Arial"/>
          <w:b w:val="1"/>
          <w:bCs w:val="1"/>
          <w:rtl w:val="0"/>
          <w:lang w:val="en-US"/>
        </w:rPr>
        <w:t>Please note, the above connection is one of two</w:t>
      </w:r>
      <w:r>
        <w:rPr>
          <w:rStyle w:val="无"/>
          <w:rFonts w:ascii="Arial" w:hAnsi="Arial" w:hint="default"/>
          <w:b w:val="1"/>
          <w:bCs w:val="1"/>
          <w:rtl w:val="0"/>
          <w:lang w:val="en-US"/>
        </w:rPr>
        <w:t> </w:t>
      </w:r>
      <w:r>
        <w:rPr>
          <w:rStyle w:val="无"/>
          <w:rFonts w:ascii="Arial" w:hAnsi="Arial"/>
          <w:b w:val="1"/>
          <w:bCs w:val="1"/>
          <w:rtl w:val="0"/>
          <w:lang w:val="en-US"/>
        </w:rPr>
        <w:t>options.</w:t>
      </w:r>
    </w:p>
    <w:p>
      <w:pPr>
        <w:pStyle w:val="正文 A"/>
      </w:pPr>
    </w:p>
    <w:p>
      <w:pPr>
        <w:pStyle w:val="标题 3"/>
        <w:numPr>
          <w:ilvl w:val="2"/>
          <w:numId w:val="24"/>
        </w:numPr>
        <w:spacing w:after="0" w:line="415" w:lineRule="auto"/>
      </w:pPr>
      <w:bookmarkStart w:name="_Toc5" w:id="9"/>
      <w:r>
        <w:rPr>
          <w:rStyle w:val="无 A"/>
          <w:rtl w:val="0"/>
          <w:lang w:val="it-IT"/>
        </w:rPr>
        <w:t>Device List</w:t>
      </w:r>
      <w:bookmarkEnd w:id="9"/>
    </w:p>
    <w:p>
      <w:pPr>
        <w:pStyle w:val="题注2"/>
        <w:rPr>
          <w:rStyle w:val="无 A"/>
        </w:rPr>
      </w:pPr>
      <w:r>
        <w:rPr>
          <w:rStyle w:val="无 A"/>
          <w:rtl w:val="0"/>
        </w:rPr>
        <w:t>Table 3</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de-DE"/>
        </w:rPr>
        <w:t>1 Single Wired Microphone Device List</w:t>
      </w:r>
    </w:p>
    <w:p>
      <w:pPr>
        <w:pStyle w:val="正文 A"/>
      </w:pPr>
    </w:p>
    <w:tbl>
      <w:tblPr>
        <w:tblW w:w="9755"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22"/>
        <w:gridCol w:w="1300"/>
        <w:gridCol w:w="2198"/>
        <w:gridCol w:w="674"/>
        <w:gridCol w:w="4961"/>
      </w:tblGrid>
      <w:tr>
        <w:tblPrEx>
          <w:shd w:val="clear" w:color="auto" w:fill="ced7e7"/>
        </w:tblPrEx>
        <w:trPr>
          <w:trHeight w:val="253" w:hRule="atLeast"/>
        </w:trPr>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TableContent"/>
              <w:widowControl w:val="1"/>
              <w:jc w:val="center"/>
            </w:pPr>
            <w:r>
              <w:rPr>
                <w:rStyle w:val="无"/>
                <w:b w:val="1"/>
                <w:bCs w:val="1"/>
                <w:sz w:val="21"/>
                <w:szCs w:val="21"/>
                <w:shd w:val="nil" w:color="auto" w:fill="auto"/>
                <w:rtl w:val="0"/>
                <w:lang w:val="en-US"/>
              </w:rPr>
              <w:t>No.</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TableContent"/>
              <w:widowControl w:val="1"/>
              <w:jc w:val="center"/>
            </w:pPr>
            <w:r>
              <w:rPr>
                <w:rStyle w:val="无"/>
                <w:b w:val="1"/>
                <w:bCs w:val="1"/>
                <w:sz w:val="21"/>
                <w:szCs w:val="21"/>
                <w:shd w:val="nil" w:color="auto" w:fill="auto"/>
                <w:rtl w:val="0"/>
                <w:lang w:val="en-US"/>
              </w:rPr>
              <w:t>Model No.</w:t>
            </w:r>
          </w:p>
        </w:tc>
        <w:tc>
          <w:tcPr>
            <w:tcW w:type="dxa" w:w="2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TableContent"/>
              <w:widowControl w:val="1"/>
              <w:jc w:val="center"/>
            </w:pPr>
            <w:r>
              <w:rPr>
                <w:rStyle w:val="无"/>
                <w:b w:val="1"/>
                <w:bCs w:val="1"/>
                <w:sz w:val="21"/>
                <w:szCs w:val="21"/>
                <w:shd w:val="nil" w:color="auto" w:fill="auto"/>
                <w:rtl w:val="0"/>
                <w:lang w:val="en-US"/>
              </w:rPr>
              <w:t>Name</w:t>
            </w:r>
          </w:p>
        </w:tc>
        <w:tc>
          <w:tcPr>
            <w:tcW w:type="dxa" w:w="6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TableContent"/>
              <w:widowControl w:val="1"/>
              <w:jc w:val="center"/>
            </w:pPr>
            <w:r>
              <w:rPr>
                <w:rStyle w:val="无"/>
                <w:b w:val="1"/>
                <w:bCs w:val="1"/>
                <w:sz w:val="21"/>
                <w:szCs w:val="21"/>
                <w:shd w:val="nil" w:color="auto" w:fill="auto"/>
                <w:rtl w:val="0"/>
                <w:lang w:val="en-US"/>
              </w:rPr>
              <w:t>QTY</w:t>
            </w:r>
          </w:p>
        </w:tc>
        <w:tc>
          <w:tcPr>
            <w:tcW w:type="dxa" w:w="4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TableContent"/>
              <w:widowControl w:val="1"/>
              <w:jc w:val="center"/>
            </w:pPr>
            <w:r>
              <w:rPr>
                <w:rStyle w:val="无"/>
                <w:b w:val="1"/>
                <w:bCs w:val="1"/>
                <w:sz w:val="21"/>
                <w:szCs w:val="21"/>
                <w:shd w:val="nil" w:color="auto" w:fill="auto"/>
                <w:rtl w:val="0"/>
                <w:lang w:val="en-US"/>
              </w:rPr>
              <w:t>Description</w:t>
            </w:r>
          </w:p>
        </w:tc>
      </w:tr>
      <w:tr>
        <w:tblPrEx>
          <w:shd w:val="clear" w:color="auto" w:fill="ced7e7"/>
        </w:tblPrEx>
        <w:trPr>
          <w:trHeight w:val="529" w:hRule="atLeast"/>
        </w:trPr>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MC220E</w:t>
            </w:r>
          </w:p>
        </w:tc>
        <w:tc>
          <w:tcPr>
            <w:tcW w:type="dxa" w:w="2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Audio Processor</w:t>
            </w:r>
          </w:p>
        </w:tc>
        <w:tc>
          <w:tcPr>
            <w:tcW w:type="dxa" w:w="6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1</w:t>
            </w:r>
          </w:p>
        </w:tc>
        <w:tc>
          <w:tcPr>
            <w:tcW w:type="dxa" w:w="4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Enhanced interactive audio processor.</w:t>
            </w:r>
          </w:p>
        </w:tc>
      </w:tr>
      <w:tr>
        <w:tblPrEx>
          <w:shd w:val="clear" w:color="auto" w:fill="ced7e7"/>
        </w:tblPrEx>
        <w:trPr>
          <w:trHeight w:val="973" w:hRule="atLeast"/>
        </w:trPr>
        <w:tc>
          <w:tcPr>
            <w:tcW w:type="dxa" w:w="6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2</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FM290</w:t>
            </w:r>
          </w:p>
        </w:tc>
        <w:tc>
          <w:tcPr>
            <w:tcW w:type="dxa" w:w="2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Spherical Omnidirectional Microphone</w:t>
            </w:r>
          </w:p>
        </w:tc>
        <w:tc>
          <w:tcPr>
            <w:tcW w:type="dxa" w:w="6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1</w:t>
            </w:r>
          </w:p>
        </w:tc>
        <w:tc>
          <w:tcPr>
            <w:tcW w:type="dxa" w:w="4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Microphone, a high-performance full-range pickup device, designed for classroom normalized recording and remote interactive scenarios.</w:t>
            </w:r>
          </w:p>
        </w:tc>
      </w:tr>
    </w:tbl>
    <w:p>
      <w:pPr>
        <w:pStyle w:val="正文 A"/>
        <w:ind w:left="108" w:hanging="108"/>
        <w:jc w:val="center"/>
      </w:pPr>
    </w:p>
    <w:p>
      <w:pPr>
        <w:pStyle w:val="正文 A"/>
        <w:jc w:val="center"/>
      </w:pPr>
    </w:p>
    <w:p>
      <w:pPr>
        <w:pStyle w:val="标题 2"/>
        <w:numPr>
          <w:ilvl w:val="1"/>
          <w:numId w:val="25"/>
        </w:numPr>
      </w:pPr>
      <w:bookmarkStart w:name="_Toc6" w:id="10"/>
      <w:r>
        <w:rPr>
          <w:rStyle w:val="无 A"/>
          <w:rtl w:val="0"/>
          <w:lang w:val="de-DE"/>
        </w:rPr>
        <w:t xml:space="preserve"> Solution 2: Double Wired Microphones MC988-M2</w:t>
      </w:r>
      <w:bookmarkEnd w:id="10"/>
    </w:p>
    <w:p>
      <w:pPr>
        <w:pStyle w:val="标题 3"/>
        <w:numPr>
          <w:ilvl w:val="2"/>
          <w:numId w:val="16"/>
        </w:numPr>
      </w:pPr>
      <w:bookmarkStart w:name="_Toc7" w:id="11"/>
      <w:r>
        <w:rPr>
          <w:rStyle w:val="无 A"/>
          <w:rtl w:val="0"/>
          <w:lang w:val="fr-FR"/>
        </w:rPr>
        <w:t>Solution 2 Diagram</w:t>
      </w:r>
      <w:bookmarkEnd w:id="11"/>
    </w:p>
    <w:p>
      <w:pPr>
        <w:pStyle w:val="正文 A"/>
        <w:jc w:val="center"/>
        <w:rPr>
          <w:rStyle w:val="无"/>
          <w:rFonts w:ascii="Arial" w:cs="Arial" w:hAnsi="Arial" w:eastAsia="Arial"/>
        </w:rPr>
      </w:pPr>
      <w:r>
        <w:rPr>
          <w:rStyle w:val="无 A"/>
        </w:rPr>
        <w:drawing xmlns:a="http://schemas.openxmlformats.org/drawingml/2006/main">
          <wp:inline distT="0" distB="0" distL="0" distR="0">
            <wp:extent cx="5973913" cy="4216390"/>
            <wp:effectExtent l="0" t="0" r="0" b="0"/>
            <wp:docPr id="1073741829" name="officeArt object" descr="MC988-M2.jpeg"/>
            <wp:cNvGraphicFramePr/>
            <a:graphic xmlns:a="http://schemas.openxmlformats.org/drawingml/2006/main">
              <a:graphicData uri="http://schemas.openxmlformats.org/drawingml/2006/picture">
                <pic:pic xmlns:pic="http://schemas.openxmlformats.org/drawingml/2006/picture">
                  <pic:nvPicPr>
                    <pic:cNvPr id="1073741829" name="MC988-M2.jpeg" descr="MC988-M2.jpeg"/>
                    <pic:cNvPicPr>
                      <a:picLocks noChangeAspect="1"/>
                    </pic:cNvPicPr>
                  </pic:nvPicPr>
                  <pic:blipFill>
                    <a:blip r:embed="rId9">
                      <a:extLst/>
                    </a:blip>
                    <a:stretch>
                      <a:fillRect/>
                    </a:stretch>
                  </pic:blipFill>
                  <pic:spPr>
                    <a:xfrm>
                      <a:off x="0" y="0"/>
                      <a:ext cx="5973913" cy="4216390"/>
                    </a:xfrm>
                    <a:prstGeom prst="rect">
                      <a:avLst/>
                    </a:prstGeom>
                    <a:ln w="12700" cap="flat">
                      <a:noFill/>
                      <a:miter lim="400000"/>
                    </a:ln>
                    <a:effectLst/>
                  </pic:spPr>
                </pic:pic>
              </a:graphicData>
            </a:graphic>
          </wp:inline>
        </w:drawing>
      </w:r>
    </w:p>
    <w:p>
      <w:pPr>
        <w:pStyle w:val="PictureNote"/>
        <w:spacing w:before="240"/>
        <w:ind w:left="1585" w:firstLine="630"/>
      </w:pPr>
      <w:r>
        <w:rPr>
          <w:rStyle w:val="无 A"/>
          <w:rtl w:val="0"/>
          <w:lang w:val="en-US"/>
        </w:rPr>
        <w:t>Pic. 3</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2 Double Wired Microphones MC988-M2 Diagram</w:t>
      </w:r>
    </w:p>
    <w:p>
      <w:pPr>
        <w:pStyle w:val="正文 A"/>
        <w:ind w:firstLine="420"/>
      </w:pPr>
    </w:p>
    <w:p>
      <w:pPr>
        <w:pStyle w:val="正文 A"/>
        <w:ind w:firstLine="420"/>
      </w:pPr>
      <w:r>
        <w:rPr>
          <w:rStyle w:val="无"/>
          <w:rFonts w:ascii="Arial" w:hAnsi="Arial"/>
          <w:rtl w:val="0"/>
          <w:lang w:val="en-US"/>
        </w:rPr>
        <w:t xml:space="preserve">The device wiring is connected through the interface on the rear panel. </w:t>
      </w:r>
    </w:p>
    <w:p>
      <w:pPr>
        <w:pStyle w:val="正文 A"/>
        <w:ind w:firstLine="420"/>
      </w:pPr>
    </w:p>
    <w:p>
      <w:pPr>
        <w:pStyle w:val="正文 A"/>
        <w:numPr>
          <w:ilvl w:val="0"/>
          <w:numId w:val="27"/>
        </w:numPr>
        <w:bidi w:val="0"/>
        <w:ind w:right="0"/>
        <w:jc w:val="both"/>
        <w:rPr>
          <w:rFonts w:ascii="Arial" w:hAnsi="Arial"/>
          <w:rtl w:val="0"/>
          <w:lang w:val="en-US"/>
        </w:rPr>
      </w:pPr>
      <w:r>
        <w:rPr>
          <w:rStyle w:val="无 A"/>
          <w:rFonts w:ascii="Arial" w:hAnsi="Arial"/>
          <w:rtl w:val="0"/>
          <w:lang w:val="en-US"/>
        </w:rPr>
        <w:t>2 ceiling microphones FM290 are connected to the audio processor MIC 1 or MIC 2 input interface, in order to pick up the voice of local teachers and students.</w:t>
      </w:r>
    </w:p>
    <w:p>
      <w:pPr>
        <w:pStyle w:val="正文 A"/>
      </w:pPr>
    </w:p>
    <w:p>
      <w:pPr>
        <w:pStyle w:val="正文 A"/>
        <w:numPr>
          <w:ilvl w:val="0"/>
          <w:numId w:val="27"/>
        </w:numPr>
        <w:bidi w:val="0"/>
        <w:ind w:right="0"/>
        <w:jc w:val="both"/>
        <w:rPr>
          <w:rFonts w:ascii="Arial" w:hAnsi="Arial"/>
          <w:rtl w:val="0"/>
          <w:lang w:val="en-US"/>
        </w:rPr>
      </w:pPr>
      <w:r>
        <w:rPr>
          <w:rStyle w:val="无 A"/>
          <w:rFonts w:ascii="Arial" w:hAnsi="Arial"/>
          <w:rtl w:val="0"/>
          <w:lang w:val="en-US"/>
        </w:rPr>
        <w:t>External wireless microphone (optional) can connect to audio processor AUDIO 3 input interface.</w:t>
      </w:r>
    </w:p>
    <w:p>
      <w:pPr>
        <w:pStyle w:val="列出段落"/>
      </w:pPr>
    </w:p>
    <w:p>
      <w:pPr>
        <w:pStyle w:val="正文 A"/>
        <w:numPr>
          <w:ilvl w:val="0"/>
          <w:numId w:val="27"/>
        </w:numPr>
        <w:bidi w:val="0"/>
        <w:ind w:right="0"/>
        <w:jc w:val="both"/>
        <w:rPr>
          <w:rFonts w:ascii="Arial" w:hAnsi="Arial"/>
          <w:rtl w:val="0"/>
          <w:lang w:val="en-US"/>
        </w:rPr>
      </w:pPr>
      <w:r>
        <w:rPr>
          <w:rStyle w:val="无 A"/>
          <w:rFonts w:ascii="Arial" w:hAnsi="Arial"/>
          <w:rtl w:val="0"/>
          <w:lang w:val="en-US"/>
        </w:rPr>
        <w:t>The computer audio source output is connected to the audio processor AUDIO 4 input interface.</w:t>
      </w:r>
    </w:p>
    <w:p>
      <w:pPr>
        <w:pStyle w:val="列出段落"/>
      </w:pPr>
    </w:p>
    <w:p>
      <w:pPr>
        <w:pStyle w:val="正文 A"/>
        <w:numPr>
          <w:ilvl w:val="0"/>
          <w:numId w:val="27"/>
        </w:numPr>
        <w:bidi w:val="0"/>
        <w:ind w:right="0"/>
        <w:jc w:val="both"/>
        <w:rPr>
          <w:rFonts w:ascii="Arial" w:hAnsi="Arial"/>
          <w:rtl w:val="0"/>
          <w:lang w:val="en-US"/>
        </w:rPr>
      </w:pPr>
      <w:r>
        <w:rPr>
          <w:rStyle w:val="无 A"/>
          <w:rFonts w:ascii="Arial" w:hAnsi="Arial"/>
          <w:rtl w:val="0"/>
          <w:lang w:val="en-US"/>
        </w:rPr>
        <w:t>SPK 1 - 2 output interface is connected to the power amplifier, and then the power amplifier is connected to the speaker for playing the remote audio signal.</w:t>
      </w:r>
    </w:p>
    <w:p>
      <w:pPr>
        <w:pStyle w:val="列出段落"/>
      </w:pPr>
    </w:p>
    <w:p>
      <w:pPr>
        <w:pStyle w:val="列出段落"/>
      </w:pPr>
    </w:p>
    <w:p>
      <w:pPr>
        <w:pStyle w:val="正文 A"/>
        <w:numPr>
          <w:ilvl w:val="0"/>
          <w:numId w:val="27"/>
        </w:numPr>
        <w:bidi w:val="0"/>
        <w:ind w:right="0"/>
        <w:jc w:val="both"/>
        <w:rPr>
          <w:rFonts w:ascii="Arial" w:hAnsi="Arial"/>
          <w:rtl w:val="0"/>
          <w:lang w:val="en-US"/>
        </w:rPr>
      </w:pPr>
      <w:r>
        <w:rPr>
          <w:rStyle w:val="无 A"/>
          <w:rFonts w:ascii="Arial" w:hAnsi="Arial"/>
          <w:rtl w:val="0"/>
          <w:lang w:val="en-US"/>
        </w:rPr>
        <w:t>There are two ways to connect with the interactive terminal.</w:t>
      </w:r>
    </w:p>
    <w:p>
      <w:pPr>
        <w:pStyle w:val="列出段落"/>
      </w:pPr>
    </w:p>
    <w:p>
      <w:pPr>
        <w:pStyle w:val="正文 A"/>
        <w:numPr>
          <w:ilvl w:val="0"/>
          <w:numId w:val="23"/>
        </w:numPr>
        <w:bidi w:val="0"/>
        <w:ind w:right="0"/>
        <w:jc w:val="both"/>
        <w:rPr>
          <w:rFonts w:ascii="Arial" w:hAnsi="Arial"/>
          <w:rtl w:val="0"/>
          <w:lang w:val="en-US"/>
        </w:rPr>
      </w:pPr>
      <w:r>
        <w:rPr>
          <w:rStyle w:val="无 A"/>
          <w:rFonts w:ascii="Arial" w:hAnsi="Arial"/>
          <w:rtl w:val="0"/>
          <w:lang w:val="en-US"/>
        </w:rPr>
        <w:t>Phoenix connector: the interactive terminal like PC audio output is connected to the audio processor AEC-REF input to provide audio signals from the remote classroom. The audio processor AEC-OUT output is connected to the interactive terminal audio input, and sends the sound picked up by the microphone and the computer sound source to the far end.</w:t>
      </w:r>
    </w:p>
    <w:p>
      <w:pPr>
        <w:pStyle w:val="正文 A"/>
      </w:pPr>
    </w:p>
    <w:p>
      <w:pPr>
        <w:pStyle w:val="正文 A"/>
        <w:numPr>
          <w:ilvl w:val="0"/>
          <w:numId w:val="23"/>
        </w:numPr>
        <w:bidi w:val="0"/>
        <w:ind w:right="0"/>
        <w:jc w:val="both"/>
        <w:rPr>
          <w:rFonts w:ascii="Arial" w:hAnsi="Arial"/>
          <w:rtl w:val="0"/>
          <w:lang w:val="en-US"/>
        </w:rPr>
      </w:pPr>
      <w:r>
        <w:rPr>
          <w:rStyle w:val="无 A"/>
          <w:rFonts w:ascii="Arial" w:hAnsi="Arial"/>
          <w:rtl w:val="0"/>
          <w:lang w:val="en-US"/>
        </w:rPr>
        <w:t>USB connection: If the interactive terminal supports USB, you can also directly connect the audio processor and the USB terminal of the interactive terminal through a USB cable, as shown by the dotted line in the above diagram.</w:t>
      </w:r>
    </w:p>
    <w:p>
      <w:pPr>
        <w:pStyle w:val="列出段落"/>
      </w:pPr>
    </w:p>
    <w:p>
      <w:pPr>
        <w:pStyle w:val="正文 A"/>
        <w:ind w:firstLine="1254"/>
        <w:rPr>
          <w:rStyle w:val="无"/>
          <w:rFonts w:ascii="Arial" w:cs="Arial" w:hAnsi="Arial" w:eastAsia="Arial"/>
          <w:b w:val="1"/>
          <w:bCs w:val="1"/>
        </w:rPr>
      </w:pPr>
      <w:r>
        <w:rPr>
          <w:rStyle w:val="无"/>
          <w:rFonts w:ascii="Arial" w:hAnsi="Arial"/>
          <w:b w:val="1"/>
          <w:bCs w:val="1"/>
          <w:rtl w:val="0"/>
          <w:lang w:val="en-US"/>
        </w:rPr>
        <w:t>Please note, the above connection is one of two</w:t>
      </w:r>
      <w:r>
        <w:rPr>
          <w:rStyle w:val="无"/>
          <w:rFonts w:ascii="Arial" w:hAnsi="Arial" w:hint="default"/>
          <w:b w:val="1"/>
          <w:bCs w:val="1"/>
          <w:rtl w:val="0"/>
          <w:lang w:val="en-US"/>
        </w:rPr>
        <w:t> </w:t>
      </w:r>
      <w:r>
        <w:rPr>
          <w:rStyle w:val="无"/>
          <w:rFonts w:ascii="Arial" w:hAnsi="Arial"/>
          <w:b w:val="1"/>
          <w:bCs w:val="1"/>
          <w:rtl w:val="0"/>
          <w:lang w:val="en-US"/>
        </w:rPr>
        <w:t>options.</w:t>
      </w:r>
    </w:p>
    <w:p>
      <w:pPr>
        <w:pStyle w:val="标题 3"/>
        <w:numPr>
          <w:ilvl w:val="2"/>
          <w:numId w:val="28"/>
        </w:numPr>
        <w:spacing w:after="0" w:line="415" w:lineRule="auto"/>
      </w:pPr>
      <w:bookmarkStart w:name="_Toc8" w:id="12"/>
      <w:r>
        <w:rPr>
          <w:rtl w:val="0"/>
          <w:lang w:val="en-US"/>
        </w:rPr>
        <w:t xml:space="preserve"> </w:t>
      </w:r>
      <w:r>
        <w:rPr>
          <w:rStyle w:val="无 A"/>
          <w:rtl w:val="0"/>
          <w:lang w:val="pt-PT"/>
        </w:rPr>
        <w:t xml:space="preserve"> List</w:t>
      </w:r>
      <w:bookmarkEnd w:id="12"/>
    </w:p>
    <w:p>
      <w:pPr>
        <w:pStyle w:val="题注2"/>
        <w:rPr>
          <w:rStyle w:val="无 A"/>
        </w:rPr>
      </w:pPr>
      <w:r>
        <w:rPr>
          <w:rStyle w:val="无 A"/>
          <w:rtl w:val="0"/>
        </w:rPr>
        <w:t>Table 3</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2 Double Wired Microphones Device List</w:t>
      </w:r>
    </w:p>
    <w:p>
      <w:pPr>
        <w:pStyle w:val="正文 A"/>
      </w:pPr>
    </w:p>
    <w:tbl>
      <w:tblPr>
        <w:tblW w:w="975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24"/>
        <w:gridCol w:w="1298"/>
        <w:gridCol w:w="2199"/>
        <w:gridCol w:w="675"/>
        <w:gridCol w:w="4956"/>
      </w:tblGrid>
      <w:tr>
        <w:tblPrEx>
          <w:shd w:val="clear" w:color="auto" w:fill="ced7e7"/>
        </w:tblPrEx>
        <w:trPr>
          <w:trHeight w:val="253" w:hRule="atLeast"/>
        </w:trPr>
        <w:tc>
          <w:tcPr>
            <w:tcW w:type="dxa" w:w="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jc w:val="center"/>
            </w:pPr>
            <w:r>
              <w:rPr>
                <w:rStyle w:val="无"/>
                <w:b w:val="1"/>
                <w:bCs w:val="1"/>
                <w:sz w:val="21"/>
                <w:szCs w:val="21"/>
                <w:shd w:val="nil" w:color="auto" w:fill="auto"/>
                <w:rtl w:val="0"/>
                <w:lang w:val="en-US"/>
              </w:rPr>
              <w:t>No.</w:t>
            </w:r>
          </w:p>
        </w:tc>
        <w:tc>
          <w:tcPr>
            <w:tcW w:type="dxa" w:w="1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jc w:val="center"/>
            </w:pPr>
            <w:r>
              <w:rPr>
                <w:rStyle w:val="无"/>
                <w:b w:val="1"/>
                <w:bCs w:val="1"/>
                <w:sz w:val="21"/>
                <w:szCs w:val="21"/>
                <w:shd w:val="nil" w:color="auto" w:fill="auto"/>
                <w:rtl w:val="0"/>
                <w:lang w:val="en-US"/>
              </w:rPr>
              <w:t>Model No.</w:t>
            </w:r>
          </w:p>
        </w:tc>
        <w:tc>
          <w:tcPr>
            <w:tcW w:type="dxa" w:w="21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jc w:val="center"/>
            </w:pPr>
            <w:r>
              <w:rPr>
                <w:rStyle w:val="无"/>
                <w:b w:val="1"/>
                <w:bCs w:val="1"/>
                <w:sz w:val="21"/>
                <w:szCs w:val="21"/>
                <w:shd w:val="nil" w:color="auto" w:fill="auto"/>
                <w:rtl w:val="0"/>
                <w:lang w:val="en-US"/>
              </w:rPr>
              <w:t>Name</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jc w:val="center"/>
            </w:pPr>
            <w:r>
              <w:rPr>
                <w:rStyle w:val="无"/>
                <w:b w:val="1"/>
                <w:bCs w:val="1"/>
                <w:sz w:val="21"/>
                <w:szCs w:val="21"/>
                <w:shd w:val="nil" w:color="auto" w:fill="auto"/>
                <w:rtl w:val="0"/>
                <w:lang w:val="en-US"/>
              </w:rPr>
              <w:t>QTY</w:t>
            </w:r>
          </w:p>
        </w:tc>
        <w:tc>
          <w:tcPr>
            <w:tcW w:type="dxa" w:w="4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jc w:val="center"/>
            </w:pPr>
            <w:r>
              <w:rPr>
                <w:rStyle w:val="无"/>
                <w:b w:val="1"/>
                <w:bCs w:val="1"/>
                <w:sz w:val="21"/>
                <w:szCs w:val="21"/>
                <w:shd w:val="nil" w:color="auto" w:fill="auto"/>
                <w:rtl w:val="0"/>
                <w:lang w:val="en-US"/>
              </w:rPr>
              <w:t>Description</w:t>
            </w:r>
          </w:p>
        </w:tc>
      </w:tr>
      <w:tr>
        <w:tblPrEx>
          <w:shd w:val="clear" w:color="auto" w:fill="ced7e7"/>
        </w:tblPrEx>
        <w:trPr>
          <w:trHeight w:val="454" w:hRule="atLeast"/>
        </w:trPr>
        <w:tc>
          <w:tcPr>
            <w:tcW w:type="dxa" w:w="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1</w:t>
            </w:r>
          </w:p>
        </w:tc>
        <w:tc>
          <w:tcPr>
            <w:tcW w:type="dxa" w:w="1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pPr>
            <w:r>
              <w:rPr>
                <w:rStyle w:val="无"/>
                <w:sz w:val="21"/>
                <w:szCs w:val="21"/>
                <w:shd w:val="nil" w:color="auto" w:fill="auto"/>
                <w:rtl w:val="0"/>
                <w:lang w:val="en-US"/>
              </w:rPr>
              <w:t>MC220E</w:t>
            </w:r>
          </w:p>
        </w:tc>
        <w:tc>
          <w:tcPr>
            <w:tcW w:type="dxa" w:w="21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pPr>
            <w:r>
              <w:rPr>
                <w:rStyle w:val="无"/>
                <w:sz w:val="21"/>
                <w:szCs w:val="21"/>
                <w:shd w:val="nil" w:color="auto" w:fill="auto"/>
                <w:rtl w:val="0"/>
                <w:lang w:val="en-US"/>
              </w:rPr>
              <w:t>Audio Processor</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1</w:t>
            </w:r>
          </w:p>
        </w:tc>
        <w:tc>
          <w:tcPr>
            <w:tcW w:type="dxa" w:w="4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Enhanced interactive audio processor.</w:t>
            </w:r>
          </w:p>
        </w:tc>
      </w:tr>
      <w:tr>
        <w:tblPrEx>
          <w:shd w:val="clear" w:color="auto" w:fill="ced7e7"/>
        </w:tblPrEx>
        <w:trPr>
          <w:trHeight w:val="1041" w:hRule="atLeast"/>
        </w:trPr>
        <w:tc>
          <w:tcPr>
            <w:tcW w:type="dxa" w:w="6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2</w:t>
            </w:r>
          </w:p>
        </w:tc>
        <w:tc>
          <w:tcPr>
            <w:tcW w:type="dxa" w:w="12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pPr>
            <w:r>
              <w:rPr>
                <w:rStyle w:val="无"/>
                <w:sz w:val="21"/>
                <w:szCs w:val="21"/>
                <w:shd w:val="nil" w:color="auto" w:fill="auto"/>
                <w:rtl w:val="0"/>
                <w:lang w:val="en-US"/>
              </w:rPr>
              <w:t>FM290</w:t>
            </w:r>
          </w:p>
        </w:tc>
        <w:tc>
          <w:tcPr>
            <w:tcW w:type="dxa" w:w="21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pPr>
            <w:r>
              <w:rPr>
                <w:rStyle w:val="无"/>
                <w:sz w:val="21"/>
                <w:szCs w:val="21"/>
                <w:shd w:val="nil" w:color="auto" w:fill="auto"/>
                <w:rtl w:val="0"/>
                <w:lang w:val="en-US"/>
              </w:rPr>
              <w:t>Spherical Omnidirectional Microphone</w:t>
            </w:r>
          </w:p>
        </w:tc>
        <w:tc>
          <w:tcPr>
            <w:tcW w:type="dxa" w:w="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center"/>
            </w:pPr>
            <w:r>
              <w:rPr>
                <w:rStyle w:val="无"/>
                <w:sz w:val="21"/>
                <w:szCs w:val="21"/>
                <w:shd w:val="nil" w:color="auto" w:fill="auto"/>
                <w:rtl w:val="0"/>
                <w:lang w:val="en-US"/>
              </w:rPr>
              <w:t>2</w:t>
            </w:r>
          </w:p>
        </w:tc>
        <w:tc>
          <w:tcPr>
            <w:tcW w:type="dxa" w:w="4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TableContent"/>
              <w:widowControl w:val="1"/>
              <w:jc w:val="left"/>
            </w:pPr>
            <w:r>
              <w:rPr>
                <w:rStyle w:val="无"/>
                <w:sz w:val="21"/>
                <w:szCs w:val="21"/>
                <w:shd w:val="nil" w:color="auto" w:fill="auto"/>
                <w:rtl w:val="0"/>
                <w:lang w:val="en-US"/>
              </w:rPr>
              <w:t>Microphone, a high-performance full-range pickup device, designed for classroom normalized recording and remote interactive scenarios.</w:t>
            </w:r>
          </w:p>
        </w:tc>
      </w:tr>
    </w:tbl>
    <w:p>
      <w:pPr>
        <w:pStyle w:val="正文 A"/>
        <w:ind w:left="108" w:hanging="108"/>
        <w:jc w:val="left"/>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标题 1"/>
        <w:numPr>
          <w:ilvl w:val="0"/>
          <w:numId w:val="29"/>
        </w:numPr>
        <w:bidi w:val="0"/>
        <w:ind w:right="0"/>
        <w:jc w:val="both"/>
        <w:rPr>
          <w:rtl w:val="0"/>
        </w:rPr>
      </w:pPr>
      <w:bookmarkStart w:name="_Toc9" w:id="13"/>
      <w:r>
        <w:rPr>
          <w:rStyle w:val="无"/>
          <w:rtl w:val="0"/>
          <w:lang w:val="zh-TW" w:eastAsia="zh-TW"/>
        </w:rPr>
        <w:t>Device Introduction</w:t>
      </w:r>
      <w:bookmarkEnd w:id="13"/>
    </w:p>
    <w:p>
      <w:pPr>
        <w:pStyle w:val="标题 2"/>
        <w:numPr>
          <w:ilvl w:val="1"/>
          <w:numId w:val="16"/>
        </w:numPr>
      </w:pPr>
      <w:bookmarkStart w:name="_Toc10" w:id="14"/>
      <w:bookmarkStart w:name="OLE_LINK295" w:id="15"/>
      <w:r>
        <w:rPr>
          <w:rStyle w:val="无 A"/>
          <w:rtl w:val="0"/>
        </w:rPr>
        <w:t xml:space="preserve"> </w:t>
      </w:r>
      <w:bookmarkEnd w:id="15"/>
      <w:bookmarkStart w:name="OLE_LINK296" w:id="16"/>
      <w:r>
        <w:rPr>
          <w:rStyle w:val="无 A"/>
          <w:rtl w:val="0"/>
        </w:rPr>
        <w:t>A</w:t>
      </w:r>
      <w:bookmarkEnd w:id="16"/>
      <w:bookmarkStart w:name="OLE_LINK297" w:id="17"/>
      <w:r>
        <w:rPr>
          <w:rStyle w:val="无 A"/>
          <w:rtl w:val="0"/>
        </w:rPr>
        <w:t>u</w:t>
      </w:r>
      <w:bookmarkEnd w:id="17"/>
      <w:bookmarkStart w:name="OLE_LINK298" w:id="18"/>
      <w:r>
        <w:rPr>
          <w:rStyle w:val="无 A"/>
          <w:rtl w:val="0"/>
        </w:rPr>
        <w:t>d</w:t>
      </w:r>
      <w:bookmarkEnd w:id="18"/>
      <w:bookmarkStart w:name="OLE_LINK299" w:id="19"/>
      <w:r>
        <w:rPr>
          <w:rStyle w:val="无 A"/>
          <w:rtl w:val="0"/>
        </w:rPr>
        <w:t>i</w:t>
      </w:r>
      <w:bookmarkEnd w:id="19"/>
      <w:bookmarkStart w:name="OLE_LINK300" w:id="20"/>
      <w:r>
        <w:rPr>
          <w:rStyle w:val="无 A"/>
          <w:rtl w:val="0"/>
          <w:lang w:val="pt-PT"/>
        </w:rPr>
        <w:t>o Process</w:t>
      </w:r>
      <w:bookmarkEnd w:id="20"/>
      <w:r>
        <w:rPr>
          <w:rStyle w:val="无 A"/>
          <w:rtl w:val="0"/>
        </w:rPr>
        <w:t>or MC220E</w:t>
      </w:r>
      <w:bookmarkEnd w:id="14"/>
    </w:p>
    <w:p>
      <w:pPr>
        <w:pStyle w:val="标题 3"/>
        <w:numPr>
          <w:ilvl w:val="2"/>
          <w:numId w:val="16"/>
        </w:numPr>
      </w:pPr>
      <w:bookmarkStart w:name="_Toc11" w:id="21"/>
      <w:r>
        <w:rPr>
          <w:rStyle w:val="无 A"/>
          <w:rtl w:val="0"/>
          <w:lang w:val="en-US"/>
        </w:rPr>
        <w:t>MC220E Features</w:t>
      </w:r>
      <w:bookmarkEnd w:id="21"/>
    </w:p>
    <w:p>
      <w:pPr>
        <w:pStyle w:val="列出段落"/>
        <w:numPr>
          <w:ilvl w:val="0"/>
          <w:numId w:val="18"/>
        </w:numPr>
        <w:suppressAutoHyphens w:val="1"/>
        <w:spacing w:line="312" w:lineRule="auto"/>
      </w:pPr>
      <w:bookmarkStart w:name="OLE_LINK1" w:id="22"/>
      <w:r>
        <w:rPr>
          <w:rStyle w:val="无 A"/>
          <w:rtl w:val="0"/>
          <w:lang w:val="en-US"/>
        </w:rPr>
        <w:t>1</w:t>
      </w:r>
      <w:bookmarkEnd w:id="22"/>
      <w:bookmarkStart w:name="OLE_LINK2" w:id="23"/>
      <w:r>
        <w:rPr>
          <w:rStyle w:val="无 A"/>
          <w:rtl w:val="0"/>
          <w:lang w:val="en-US"/>
        </w:rPr>
        <w:t xml:space="preserve"> microphone input network interface can be connected to 1 wireless microphone and 2 wired microphones.</w:t>
      </w:r>
    </w:p>
    <w:p>
      <w:pPr>
        <w:pStyle w:val="列出段落"/>
        <w:numPr>
          <w:ilvl w:val="0"/>
          <w:numId w:val="18"/>
        </w:numPr>
        <w:suppressAutoHyphens w:val="1"/>
        <w:bidi w:val="0"/>
        <w:spacing w:line="312" w:lineRule="auto"/>
        <w:ind w:right="0"/>
        <w:jc w:val="both"/>
        <w:rPr>
          <w:rtl w:val="0"/>
          <w:lang w:val="en-US"/>
        </w:rPr>
      </w:pPr>
      <w:r>
        <w:rPr>
          <w:rStyle w:val="无 A"/>
          <w:rtl w:val="0"/>
          <w:lang w:val="en-US"/>
        </w:rPr>
        <w:t>2 balanced microphone inputs, support 48V phantom power supply and Phoenix connector.</w:t>
      </w:r>
    </w:p>
    <w:p>
      <w:pPr>
        <w:pStyle w:val="列出段落"/>
        <w:numPr>
          <w:ilvl w:val="0"/>
          <w:numId w:val="18"/>
        </w:numPr>
        <w:suppressAutoHyphens w:val="1"/>
        <w:bidi w:val="0"/>
        <w:spacing w:line="312" w:lineRule="auto"/>
        <w:ind w:right="0"/>
        <w:jc w:val="both"/>
        <w:rPr>
          <w:rtl w:val="0"/>
          <w:lang w:val="en-US"/>
        </w:rPr>
      </w:pPr>
      <w:r>
        <w:rPr>
          <w:rStyle w:val="无 A"/>
          <w:rtl w:val="0"/>
          <w:lang w:val="en-US"/>
        </w:rPr>
        <w:t>4 balanced line inputs, Phoenix connector.</w:t>
      </w:r>
    </w:p>
    <w:p>
      <w:pPr>
        <w:pStyle w:val="列出段落"/>
        <w:numPr>
          <w:ilvl w:val="0"/>
          <w:numId w:val="18"/>
        </w:numPr>
        <w:suppressAutoHyphens w:val="1"/>
        <w:bidi w:val="0"/>
        <w:spacing w:line="312" w:lineRule="auto"/>
        <w:ind w:right="0"/>
        <w:jc w:val="both"/>
        <w:rPr>
          <w:rtl w:val="0"/>
          <w:lang w:val="en-US"/>
        </w:rPr>
      </w:pPr>
      <w:r>
        <w:rPr>
          <w:rStyle w:val="无 A"/>
          <w:rtl w:val="0"/>
          <w:lang w:val="en-US"/>
        </w:rPr>
        <w:t>6 balanced line outputs, Phoenix connector.</w:t>
      </w:r>
    </w:p>
    <w:p>
      <w:pPr>
        <w:pStyle w:val="列出段落"/>
        <w:numPr>
          <w:ilvl w:val="0"/>
          <w:numId w:val="18"/>
        </w:numPr>
        <w:suppressAutoHyphens w:val="1"/>
        <w:bidi w:val="0"/>
        <w:spacing w:line="312" w:lineRule="auto"/>
        <w:ind w:right="0"/>
        <w:jc w:val="both"/>
        <w:rPr>
          <w:rtl w:val="0"/>
          <w:lang w:val="en-US"/>
        </w:rPr>
      </w:pPr>
      <w:r>
        <w:rPr>
          <w:rStyle w:val="无 A"/>
          <w:rtl w:val="0"/>
          <w:lang w:val="en-US"/>
        </w:rPr>
        <w:t>1 USB 2.0 A interface has data transmission function.</w:t>
      </w:r>
    </w:p>
    <w:p>
      <w:pPr>
        <w:pStyle w:val="列出段落"/>
        <w:numPr>
          <w:ilvl w:val="0"/>
          <w:numId w:val="18"/>
        </w:numPr>
        <w:suppressAutoHyphens w:val="1"/>
        <w:bidi w:val="0"/>
        <w:spacing w:line="312" w:lineRule="auto"/>
        <w:ind w:right="0"/>
        <w:jc w:val="both"/>
        <w:rPr>
          <w:rtl w:val="0"/>
          <w:lang w:val="en-US"/>
        </w:rPr>
      </w:pPr>
      <w:r>
        <w:rPr>
          <w:rStyle w:val="无 A"/>
          <w:rtl w:val="0"/>
          <w:lang w:val="en-US"/>
        </w:rPr>
        <w:t>Full-band full-duplex adaptive echo cancellation technology.</w:t>
      </w:r>
    </w:p>
    <w:p>
      <w:pPr>
        <w:pStyle w:val="列出段落"/>
        <w:numPr>
          <w:ilvl w:val="0"/>
          <w:numId w:val="18"/>
        </w:numPr>
        <w:suppressAutoHyphens w:val="1"/>
        <w:bidi w:val="0"/>
        <w:spacing w:line="312" w:lineRule="auto"/>
        <w:ind w:right="0"/>
        <w:jc w:val="both"/>
        <w:rPr>
          <w:rtl w:val="0"/>
          <w:lang w:val="en-US"/>
        </w:rPr>
      </w:pPr>
      <w:r>
        <w:rPr>
          <w:rStyle w:val="无 A"/>
          <w:rtl w:val="0"/>
          <w:lang w:val="en-US"/>
        </w:rPr>
        <w:t>Dynamic adaptive noise reduction up to 18dB.</w:t>
      </w:r>
    </w:p>
    <w:p>
      <w:pPr>
        <w:pStyle w:val="列出段落"/>
        <w:numPr>
          <w:ilvl w:val="0"/>
          <w:numId w:val="18"/>
        </w:numPr>
        <w:suppressAutoHyphens w:val="1"/>
        <w:bidi w:val="0"/>
        <w:spacing w:line="312" w:lineRule="auto"/>
        <w:ind w:right="0"/>
        <w:jc w:val="both"/>
        <w:rPr>
          <w:rtl w:val="0"/>
          <w:lang w:val="en-US"/>
        </w:rPr>
      </w:pPr>
      <w:r>
        <w:rPr>
          <w:rStyle w:val="无 A"/>
          <w:rtl w:val="0"/>
          <w:lang w:val="en-US"/>
        </w:rPr>
        <w:t>Smart sound mixing and microphone selection technology.</w:t>
      </w:r>
    </w:p>
    <w:p>
      <w:pPr>
        <w:pStyle w:val="列出段落"/>
        <w:numPr>
          <w:ilvl w:val="0"/>
          <w:numId w:val="18"/>
        </w:numPr>
        <w:suppressAutoHyphens w:val="1"/>
        <w:bidi w:val="0"/>
        <w:spacing w:line="312" w:lineRule="auto"/>
        <w:ind w:right="0"/>
        <w:jc w:val="both"/>
        <w:rPr>
          <w:rtl w:val="0"/>
          <w:lang w:val="en-US"/>
        </w:rPr>
      </w:pPr>
      <w:r>
        <w:rPr>
          <w:rStyle w:val="无 A"/>
          <w:rtl w:val="0"/>
          <w:lang w:val="en-US"/>
        </w:rPr>
        <w:t>Sampling frequency 48kHz, A/D-D/A in 24-bit.</w:t>
      </w:r>
    </w:p>
    <w:p>
      <w:pPr>
        <w:pStyle w:val="列出段落"/>
        <w:numPr>
          <w:ilvl w:val="0"/>
          <w:numId w:val="18"/>
        </w:numPr>
        <w:suppressAutoHyphens w:val="1"/>
        <w:bidi w:val="0"/>
        <w:spacing w:line="312" w:lineRule="auto"/>
        <w:ind w:right="0"/>
        <w:jc w:val="both"/>
        <w:rPr>
          <w:rtl w:val="0"/>
          <w:lang w:val="en-US"/>
        </w:rPr>
      </w:pPr>
      <w:r>
        <w:rPr>
          <w:rStyle w:val="无 A"/>
          <w:rtl w:val="0"/>
          <w:lang w:val="en-US"/>
        </w:rPr>
        <w:t>Adaptive algorithm, select different functions simply by dial switch.</w:t>
      </w:r>
    </w:p>
    <w:p>
      <w:pPr>
        <w:pStyle w:val="列出段落"/>
        <w:numPr>
          <w:ilvl w:val="0"/>
          <w:numId w:val="18"/>
        </w:numPr>
        <w:suppressAutoHyphens w:val="1"/>
        <w:bidi w:val="0"/>
        <w:spacing w:line="312" w:lineRule="auto"/>
        <w:ind w:right="0"/>
        <w:jc w:val="both"/>
        <w:rPr>
          <w:rtl w:val="0"/>
          <w:lang w:val="en-US"/>
        </w:rPr>
      </w:pPr>
      <w:r>
        <w:rPr>
          <w:rStyle w:val="无 A"/>
          <w:rtl w:val="0"/>
          <w:lang w:val="en-US"/>
        </w:rPr>
        <w:t>Independent input and output volume adjustment knob.</w:t>
      </w:r>
    </w:p>
    <w:p>
      <w:pPr>
        <w:pStyle w:val="列出段落"/>
        <w:numPr>
          <w:ilvl w:val="0"/>
          <w:numId w:val="18"/>
        </w:numPr>
        <w:suppressAutoHyphens w:val="1"/>
        <w:bidi w:val="0"/>
        <w:spacing w:line="312" w:lineRule="auto"/>
        <w:ind w:right="0"/>
        <w:jc w:val="both"/>
        <w:rPr>
          <w:rtl w:val="0"/>
          <w:lang w:val="en-US"/>
        </w:rPr>
      </w:pPr>
      <w:r>
        <w:rPr>
          <w:rStyle w:val="无 A"/>
          <w:rtl w:val="0"/>
          <w:lang w:val="en-US"/>
        </w:rPr>
        <w:t>Support USB, network cable and wireless transmission of audio signals.</w:t>
      </w:r>
    </w:p>
    <w:p>
      <w:pPr>
        <w:pStyle w:val="列出段落"/>
        <w:numPr>
          <w:ilvl w:val="0"/>
          <w:numId w:val="18"/>
        </w:numPr>
        <w:suppressAutoHyphens w:val="1"/>
        <w:bidi w:val="0"/>
        <w:spacing w:line="312" w:lineRule="auto"/>
        <w:ind w:right="0"/>
        <w:jc w:val="both"/>
        <w:rPr>
          <w:rtl w:val="0"/>
          <w:lang w:val="en-US"/>
        </w:rPr>
      </w:pPr>
      <w:r>
        <w:rPr>
          <w:rStyle w:val="无 A"/>
          <w:rtl w:val="0"/>
          <w:lang w:val="en-US"/>
        </w:rPr>
        <w:t>Support wireless and wired microphone avoidance setting and give priority to the sound of wireless microphone when both microphones have sound inputs.</w:t>
      </w:r>
    </w:p>
    <w:p>
      <w:pPr>
        <w:pStyle w:val="列出段落"/>
        <w:suppressAutoHyphens w:val="1"/>
        <w:spacing w:line="312" w:lineRule="auto"/>
        <w:ind w:left="420" w:firstLine="0"/>
      </w:pPr>
      <w:bookmarkEnd w:id="23"/>
    </w:p>
    <w:p>
      <w:pPr>
        <w:pStyle w:val="标题 3"/>
        <w:numPr>
          <w:ilvl w:val="2"/>
          <w:numId w:val="30"/>
        </w:numPr>
      </w:pPr>
      <w:bookmarkStart w:name="_Toc12" w:id="24"/>
      <w:r>
        <w:rPr>
          <w:rStyle w:val="无 A"/>
          <w:rtl w:val="0"/>
          <w:lang w:val="en-US"/>
        </w:rPr>
        <w:t>Audio Processor MC220E Port Instruction</w:t>
      </w:r>
      <w:bookmarkEnd w:id="24"/>
    </w:p>
    <w:p>
      <w:pPr>
        <w:pStyle w:val="正文 A"/>
        <w:jc w:val="center"/>
      </w:pPr>
      <w:r>
        <w:rPr>
          <w:rStyle w:val="无 A"/>
        </w:rPr>
        <w:drawing xmlns:a="http://schemas.openxmlformats.org/drawingml/2006/main">
          <wp:inline distT="0" distB="0" distL="0" distR="0">
            <wp:extent cx="5268046" cy="1000316"/>
            <wp:effectExtent l="0" t="0" r="0" b="0"/>
            <wp:docPr id="1073741830" name="officeArt object" descr="image.png"/>
            <wp:cNvGraphicFramePr/>
            <a:graphic xmlns:a="http://schemas.openxmlformats.org/drawingml/2006/main">
              <a:graphicData uri="http://schemas.openxmlformats.org/drawingml/2006/picture">
                <pic:pic xmlns:pic="http://schemas.openxmlformats.org/drawingml/2006/picture">
                  <pic:nvPicPr>
                    <pic:cNvPr id="1073741830" name="image.png" descr="image.png"/>
                    <pic:cNvPicPr>
                      <a:picLocks noChangeAspect="1"/>
                    </pic:cNvPicPr>
                  </pic:nvPicPr>
                  <pic:blipFill>
                    <a:blip r:embed="rId10">
                      <a:extLst/>
                    </a:blip>
                    <a:stretch>
                      <a:fillRect/>
                    </a:stretch>
                  </pic:blipFill>
                  <pic:spPr>
                    <a:xfrm>
                      <a:off x="0" y="0"/>
                      <a:ext cx="5268046" cy="1000316"/>
                    </a:xfrm>
                    <a:prstGeom prst="rect">
                      <a:avLst/>
                    </a:prstGeom>
                    <a:ln w="12700" cap="flat">
                      <a:noFill/>
                      <a:miter lim="400000"/>
                    </a:ln>
                    <a:effectLst/>
                  </pic:spPr>
                </pic:pic>
              </a:graphicData>
            </a:graphic>
          </wp:inline>
        </w:drawing>
      </w:r>
    </w:p>
    <w:p>
      <w:pPr>
        <w:pStyle w:val="PictureNote"/>
        <w:spacing w:before="120"/>
        <w:ind w:left="0" w:firstLine="0"/>
        <w:jc w:val="center"/>
      </w:pPr>
      <w:bookmarkStart w:name="OLE_LINK100" w:id="25"/>
      <w:r>
        <w:rPr>
          <w:rStyle w:val="无 A"/>
          <w:rtl w:val="0"/>
          <w:lang w:val="en-US"/>
        </w:rPr>
        <w:t>P</w:t>
      </w:r>
      <w:bookmarkEnd w:id="25"/>
      <w:bookmarkStart w:name="OLE_LINK101" w:id="26"/>
      <w:r>
        <w:rPr>
          <w:rStyle w:val="无 A"/>
          <w:rtl w:val="0"/>
          <w:lang w:val="en-US"/>
        </w:rPr>
        <w:t>i</w:t>
      </w:r>
      <w:bookmarkEnd w:id="26"/>
      <w:bookmarkStart w:name="OLE_LINK102" w:id="27"/>
      <w:r>
        <w:rPr>
          <w:rStyle w:val="无 A"/>
          <w:rtl w:val="0"/>
          <w:lang w:val="en-US"/>
        </w:rPr>
        <w:t>c</w:t>
      </w:r>
      <w:bookmarkEnd w:id="27"/>
      <w:bookmarkStart w:name="OLE_LINK103" w:id="28"/>
      <w:r>
        <w:rPr>
          <w:rStyle w:val="无 A"/>
          <w:rtl w:val="0"/>
          <w:lang w:val="en-US"/>
        </w:rPr>
        <w:t>.</w:t>
      </w:r>
      <w:bookmarkEnd w:id="28"/>
      <w:bookmarkStart w:name="OLE_LINK88" w:id="29"/>
      <w:r>
        <w:rPr>
          <w:rStyle w:val="无 A"/>
          <w:rtl w:val="0"/>
          <w:lang w:val="en-US"/>
        </w:rPr>
        <w:t xml:space="preserve"> </w:t>
      </w:r>
      <w:bookmarkEnd w:id="29"/>
      <w:bookmarkStart w:name="OLE_LINK89" w:id="30"/>
      <w:r>
        <w:rPr>
          <w:rStyle w:val="无 A"/>
          <w:rtl w:val="0"/>
          <w:lang w:val="en-US"/>
        </w:rPr>
        <w:t>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 xml:space="preserve">1 Front Panel </w:t>
      </w:r>
      <w:bookmarkEnd w:id="30"/>
      <w:r>
        <w:rPr>
          <w:rStyle w:val="无 A"/>
          <w:rtl w:val="0"/>
          <w:lang w:val="en-US"/>
        </w:rPr>
        <w:t>of MC220E</w:t>
      </w:r>
    </w:p>
    <w:p>
      <w:pPr>
        <w:pStyle w:val="PictureNote"/>
        <w:spacing w:before="120"/>
        <w:ind w:left="0" w:firstLine="0"/>
        <w:jc w:val="center"/>
      </w:pPr>
    </w:p>
    <w:p>
      <w:pPr>
        <w:pStyle w:val="PictureNote"/>
        <w:spacing w:before="120"/>
        <w:ind w:left="0" w:firstLine="0"/>
        <w:jc w:val="center"/>
      </w:pPr>
    </w:p>
    <w:p>
      <w:pPr>
        <w:pStyle w:val="PictureNote"/>
        <w:spacing w:before="120"/>
        <w:ind w:left="0" w:firstLine="0"/>
        <w:jc w:val="center"/>
      </w:pPr>
    </w:p>
    <w:p>
      <w:pPr>
        <w:pStyle w:val="PictureNote"/>
        <w:spacing w:before="0" w:after="0"/>
        <w:ind w:left="0" w:firstLine="0"/>
        <w:jc w:val="center"/>
      </w:pPr>
    </w:p>
    <w:p>
      <w:pPr>
        <w:pStyle w:val="题注2"/>
      </w:pPr>
      <w:r>
        <w:rPr>
          <w:rStyle w:val="无 A"/>
          <w:rtl w:val="0"/>
        </w:rPr>
        <w:t>Table 4</w:t>
      </w:r>
      <w:r>
        <w:rPr>
          <w:rStyle w:val="无"/>
          <w:rFonts w:ascii="Arial Unicode MS" w:cs="Arial Unicode MS" w:hAnsi="Arial Unicode MS" w:eastAsia="Arial Unicode MS"/>
          <w:b w:val="0"/>
          <w:bCs w:val="0"/>
          <w:i w:val="0"/>
          <w:iCs w:val="0"/>
          <w:rtl w:val="0"/>
          <w:lang w:val="en-US"/>
        </w:rPr>
        <w:sym w:font="Arial Unicode MS" w:char="1E"/>
      </w:r>
      <w:r>
        <w:rPr>
          <w:rStyle w:val="无 A"/>
          <w:rtl w:val="0"/>
        </w:rPr>
        <w:t>1 MC220E Front Panel Instruction</w:t>
      </w:r>
      <w:r>
        <w:rPr>
          <w:rStyle w:val="无 A"/>
        </w:rPr>
        <w:br w:type="textWrapping"/>
      </w:r>
    </w:p>
    <w:tbl>
      <w:tblPr>
        <w:tblW w:w="8655"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03"/>
        <w:gridCol w:w="6452"/>
      </w:tblGrid>
      <w:tr>
        <w:tblPrEx>
          <w:shd w:val="clear" w:color="auto" w:fill="ced7e7"/>
        </w:tblPrEx>
        <w:trPr>
          <w:trHeight w:val="565"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jc w:val="left"/>
            </w:pPr>
            <w:r>
              <w:rPr>
                <w:rStyle w:val="无"/>
                <w:rFonts w:ascii="Arial" w:hAnsi="Arial"/>
                <w:b w:val="1"/>
                <w:bCs w:val="1"/>
                <w:shd w:val="nil" w:color="auto" w:fill="auto"/>
                <w:rtl w:val="0"/>
                <w:lang w:val="en-US"/>
              </w:rPr>
              <w:t>Interface, indicator and knobs</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jc w:val="left"/>
            </w:pPr>
            <w:r>
              <w:rPr>
                <w:rStyle w:val="无"/>
                <w:rFonts w:ascii="Arial" w:hAnsi="Arial"/>
                <w:b w:val="1"/>
                <w:bCs w:val="1"/>
                <w:shd w:val="nil" w:color="auto" w:fill="auto"/>
                <w:rtl w:val="0"/>
                <w:lang w:val="en-US"/>
              </w:rPr>
              <w:t>Function description</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RUN</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Operation indicator, slow flashing indicates normal operation.</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POWER</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Power indicator, power on indicator on.</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CONTROL</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jc w:val="left"/>
            </w:pPr>
            <w:r>
              <w:rPr>
                <w:rStyle w:val="无"/>
                <w:rFonts w:ascii="Arial" w:hAnsi="Arial"/>
                <w:shd w:val="nil" w:color="auto" w:fill="auto"/>
                <w:rtl w:val="0"/>
                <w:lang w:val="en-US"/>
              </w:rPr>
              <w:t>Internal debugging port, not for customer usage.</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MONITOR</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3.5mm monitoring headphone jack.</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SWITCH</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4 DIP switches.</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AEC-OUT</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AEC-OUT output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MIX</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MIX output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SPK</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SPK output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AEC-REF</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Far-end reference signal input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AUDIO</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Line input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MIC1</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MIC1 Microphone input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MIC2</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MIC2 Microphone input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MIC3</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MIC3 Microphone input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MIC4</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MIC4 Microphone input volume knob.</w:t>
            </w:r>
          </w:p>
        </w:tc>
      </w:tr>
      <w:tr>
        <w:tblPrEx>
          <w:shd w:val="clear" w:color="auto" w:fill="ced7e7"/>
        </w:tblPrEx>
        <w:trPr>
          <w:trHeight w:val="306" w:hRule="atLeast"/>
        </w:trPr>
        <w:tc>
          <w:tcPr>
            <w:tcW w:type="dxa" w:w="22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WL</w:t>
            </w:r>
          </w:p>
        </w:tc>
        <w:tc>
          <w:tcPr>
            <w:tcW w:type="dxa" w:w="64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jc w:val="left"/>
            </w:pPr>
            <w:r>
              <w:rPr>
                <w:rStyle w:val="无"/>
                <w:rFonts w:ascii="Arial" w:hAnsi="Arial"/>
                <w:kern w:val="0"/>
                <w:shd w:val="nil" w:color="auto" w:fill="auto"/>
                <w:rtl w:val="0"/>
                <w:lang w:val="en-US"/>
              </w:rPr>
              <w:t>Volume knob of wireless microphone input.</w:t>
            </w:r>
          </w:p>
        </w:tc>
      </w:tr>
    </w:tbl>
    <w:p>
      <w:pPr>
        <w:pStyle w:val="题注2"/>
        <w:ind w:left="108" w:hanging="108"/>
        <w:jc w:val="center"/>
      </w:pPr>
    </w:p>
    <w:p>
      <w:pPr>
        <w:pStyle w:val="题注2"/>
        <w:jc w:val="center"/>
      </w:pPr>
    </w:p>
    <w:p>
      <w:pPr>
        <w:pStyle w:val="TableNote"/>
        <w:spacing w:before="0" w:after="0"/>
        <w:ind w:left="0" w:firstLine="420"/>
      </w:pPr>
    </w:p>
    <w:p>
      <w:pPr>
        <w:pStyle w:val="正文 A"/>
        <w:ind w:left="420" w:firstLine="0"/>
        <w:rPr>
          <w:rStyle w:val="无"/>
          <w:rFonts w:ascii="Arial" w:cs="Arial" w:hAnsi="Arial" w:eastAsia="Arial"/>
        </w:rPr>
      </w:pPr>
    </w:p>
    <w:p>
      <w:pPr>
        <w:pStyle w:val="正文 A"/>
        <w:ind w:left="420" w:firstLine="0"/>
        <w:rPr>
          <w:rStyle w:val="无"/>
          <w:rFonts w:ascii="Arial" w:cs="Arial" w:hAnsi="Arial" w:eastAsia="Arial"/>
        </w:rPr>
      </w:pPr>
    </w:p>
    <w:p>
      <w:pPr>
        <w:pStyle w:val="正文 A"/>
        <w:jc w:val="center"/>
        <w:rPr>
          <w:rStyle w:val="无"/>
          <w:rFonts w:ascii="Arial" w:cs="Arial" w:hAnsi="Arial" w:eastAsia="Arial"/>
        </w:rPr>
      </w:pPr>
      <w:r>
        <w:rPr>
          <w:rStyle w:val="无 A"/>
        </w:rPr>
        <w:drawing xmlns:a="http://schemas.openxmlformats.org/drawingml/2006/main">
          <wp:inline distT="0" distB="0" distL="0" distR="0">
            <wp:extent cx="5696881" cy="1097262"/>
            <wp:effectExtent l="0" t="0" r="0" b="0"/>
            <wp:docPr id="1073741831" name="officeArt object" descr="image.png"/>
            <wp:cNvGraphicFramePr/>
            <a:graphic xmlns:a="http://schemas.openxmlformats.org/drawingml/2006/main">
              <a:graphicData uri="http://schemas.openxmlformats.org/drawingml/2006/picture">
                <pic:pic xmlns:pic="http://schemas.openxmlformats.org/drawingml/2006/picture">
                  <pic:nvPicPr>
                    <pic:cNvPr id="1073741831" name="image.png" descr="image.png"/>
                    <pic:cNvPicPr>
                      <a:picLocks noChangeAspect="1"/>
                    </pic:cNvPicPr>
                  </pic:nvPicPr>
                  <pic:blipFill>
                    <a:blip r:embed="rId11">
                      <a:extLst/>
                    </a:blip>
                    <a:stretch>
                      <a:fillRect/>
                    </a:stretch>
                  </pic:blipFill>
                  <pic:spPr>
                    <a:xfrm>
                      <a:off x="0" y="0"/>
                      <a:ext cx="5696881" cy="1097262"/>
                    </a:xfrm>
                    <a:prstGeom prst="rect">
                      <a:avLst/>
                    </a:prstGeom>
                    <a:ln w="12700" cap="flat">
                      <a:noFill/>
                      <a:miter lim="400000"/>
                    </a:ln>
                    <a:effectLst/>
                  </pic:spPr>
                </pic:pic>
              </a:graphicData>
            </a:graphic>
          </wp:inline>
        </w:drawing>
      </w:r>
    </w:p>
    <w:p>
      <w:pPr>
        <w:pStyle w:val="PictureNote"/>
        <w:spacing w:before="240"/>
        <w:ind w:left="0" w:firstLine="0"/>
        <w:jc w:val="center"/>
      </w:pPr>
      <w:r>
        <w:rPr>
          <w:rStyle w:val="无 A"/>
          <w:rtl w:val="0"/>
          <w:lang w:val="en-US"/>
        </w:rPr>
        <w:t>Pic.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2 Rear Panel of MC220E</w:t>
      </w:r>
    </w:p>
    <w:p>
      <w:pPr>
        <w:pStyle w:val="PictureNote"/>
        <w:spacing w:before="240"/>
        <w:ind w:left="0" w:firstLine="0"/>
        <w:jc w:val="center"/>
      </w:pPr>
    </w:p>
    <w:p>
      <w:pPr>
        <w:pStyle w:val="PictureNote"/>
        <w:spacing w:before="240"/>
        <w:ind w:left="0" w:firstLine="0"/>
        <w:jc w:val="center"/>
      </w:pPr>
    </w:p>
    <w:p>
      <w:pPr>
        <w:pStyle w:val="PictureNote"/>
        <w:spacing w:before="240"/>
        <w:ind w:left="0" w:firstLine="0"/>
        <w:jc w:val="center"/>
      </w:pPr>
    </w:p>
    <w:p>
      <w:pPr>
        <w:pStyle w:val="PictureNote"/>
        <w:spacing w:before="0" w:after="0"/>
        <w:ind w:left="0" w:firstLine="0"/>
        <w:jc w:val="center"/>
      </w:pPr>
    </w:p>
    <w:p>
      <w:pPr>
        <w:pStyle w:val="题注2"/>
      </w:pPr>
      <w:r>
        <w:rPr>
          <w:rStyle w:val="无 A"/>
          <w:rtl w:val="0"/>
        </w:rPr>
        <w:t>Table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2 MC220E Rear Panel Instruction</w:t>
      </w:r>
      <w:r>
        <w:rPr>
          <w:rStyle w:val="无 A"/>
        </w:rPr>
        <w:br w:type="textWrapping"/>
      </w:r>
    </w:p>
    <w:tbl>
      <w:tblPr>
        <w:tblW w:w="8718"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87"/>
        <w:gridCol w:w="6531"/>
      </w:tblGrid>
      <w:tr>
        <w:tblPrEx>
          <w:shd w:val="clear" w:color="auto" w:fill="ced7e7"/>
        </w:tblPrEx>
        <w:trPr>
          <w:trHeight w:val="536"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jc w:val="left"/>
            </w:pPr>
            <w:r>
              <w:rPr>
                <w:rStyle w:val="无"/>
                <w:rFonts w:ascii="Arial" w:hAnsi="Arial"/>
                <w:b w:val="1"/>
                <w:bCs w:val="1"/>
                <w:shd w:val="nil" w:color="auto" w:fill="auto"/>
                <w:rtl w:val="0"/>
                <w:lang w:val="en-US"/>
              </w:rPr>
              <w:t>Interface, indicator and knobs</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pPr>
            <w:r>
              <w:rPr>
                <w:rStyle w:val="无"/>
                <w:rFonts w:ascii="Arial" w:hAnsi="Arial"/>
                <w:b w:val="1"/>
                <w:bCs w:val="1"/>
                <w:shd w:val="nil" w:color="auto" w:fill="auto"/>
                <w:rtl w:val="0"/>
                <w:lang w:val="en-US"/>
              </w:rPr>
              <w:t>Function description</w:t>
            </w:r>
          </w:p>
        </w:tc>
      </w:tr>
      <w:tr>
        <w:tblPrEx>
          <w:shd w:val="clear" w:color="auto" w:fill="ced7e7"/>
        </w:tblPrEx>
        <w:trPr>
          <w:trHeight w:val="704"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MIC-INPUTS</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Microphone input network interface, connect to wired microphones of MIC3 &amp; MIC4 and wireless microphone through network cable.</w:t>
            </w:r>
          </w:p>
        </w:tc>
      </w:tr>
      <w:tr>
        <w:tblPrEx>
          <w:shd w:val="clear" w:color="auto" w:fill="ced7e7"/>
        </w:tblPrEx>
        <w:trPr>
          <w:trHeight w:val="355"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MIC</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 microphone input interfaces (MIC1 &amp; MIC2), phoenix connector.</w:t>
            </w:r>
          </w:p>
        </w:tc>
      </w:tr>
      <w:tr>
        <w:tblPrEx>
          <w:shd w:val="clear" w:color="auto" w:fill="ced7e7"/>
        </w:tblPrEx>
        <w:trPr>
          <w:trHeight w:val="634"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AUDIO</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 line input interfaces, usually connect to local audio input such as DVD or computer, phoenix connector.</w:t>
            </w:r>
          </w:p>
        </w:tc>
      </w:tr>
      <w:tr>
        <w:tblPrEx>
          <w:shd w:val="clear" w:color="auto" w:fill="ced7e7"/>
        </w:tblPrEx>
        <w:trPr>
          <w:trHeight w:val="1040"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AEC-REF</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 line input interfaces, usually used in interactive and distance learning, receiving signals from far-end, called a reference signal. Phoenix connector.</w:t>
            </w:r>
          </w:p>
        </w:tc>
      </w:tr>
      <w:tr>
        <w:tblPrEx>
          <w:shd w:val="clear" w:color="auto" w:fill="ced7e7"/>
        </w:tblPrEx>
        <w:trPr>
          <w:trHeight w:val="313"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SPK</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 amplifier line output interfaces, phoenix connector.</w:t>
            </w:r>
          </w:p>
        </w:tc>
      </w:tr>
      <w:tr>
        <w:tblPrEx>
          <w:shd w:val="clear" w:color="auto" w:fill="ced7e7"/>
        </w:tblPrEx>
        <w:trPr>
          <w:trHeight w:val="313"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MIX</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 recording line output interfaces, phoenix connector.</w:t>
            </w:r>
          </w:p>
        </w:tc>
      </w:tr>
      <w:tr>
        <w:tblPrEx>
          <w:shd w:val="clear" w:color="auto" w:fill="ced7e7"/>
        </w:tblPrEx>
        <w:trPr>
          <w:trHeight w:val="1068"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AEC-OUT</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 line output interfaces, usually used in interactive and distance learning, output local audio signal and the signal picked up by local microphones and transmit them to the far end. Phoenix connector.</w:t>
            </w:r>
          </w:p>
        </w:tc>
      </w:tr>
      <w:tr>
        <w:tblPrEx>
          <w:shd w:val="clear" w:color="auto" w:fill="ced7e7"/>
        </w:tblPrEx>
        <w:trPr>
          <w:trHeight w:val="323"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USB</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1 USB 2.0 A interface has data transmission function.</w:t>
            </w:r>
          </w:p>
        </w:tc>
      </w:tr>
      <w:tr>
        <w:tblPrEx>
          <w:shd w:val="clear" w:color="auto" w:fill="ced7e7"/>
        </w:tblPrEx>
        <w:trPr>
          <w:trHeight w:val="621"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RESET</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Restore factory settings button, long press the device for 3 seconds to restart and restore factory settings.</w:t>
            </w:r>
          </w:p>
        </w:tc>
      </w:tr>
      <w:tr>
        <w:tblPrEx>
          <w:shd w:val="clear" w:color="auto" w:fill="ced7e7"/>
        </w:tblPrEx>
        <w:trPr>
          <w:trHeight w:val="313"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DC-12V</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Power port.</w:t>
            </w:r>
          </w:p>
        </w:tc>
      </w:tr>
      <w:tr>
        <w:tblPrEx>
          <w:shd w:val="clear" w:color="auto" w:fill="ced7e7"/>
        </w:tblPrEx>
        <w:trPr>
          <w:trHeight w:val="341" w:hRule="atLeast"/>
        </w:trPr>
        <w:tc>
          <w:tcPr>
            <w:tcW w:type="dxa" w:w="2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POWER</w:t>
            </w:r>
          </w:p>
        </w:tc>
        <w:tc>
          <w:tcPr>
            <w:tcW w:type="dxa" w:w="6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Power switch.</w:t>
            </w:r>
          </w:p>
        </w:tc>
      </w:tr>
    </w:tbl>
    <w:p>
      <w:pPr>
        <w:pStyle w:val="题注2"/>
        <w:ind w:left="108" w:hanging="108"/>
        <w:jc w:val="center"/>
      </w:pPr>
    </w:p>
    <w:p>
      <w:pPr>
        <w:pStyle w:val="题注2"/>
        <w:jc w:val="center"/>
      </w:pPr>
    </w:p>
    <w:p>
      <w:pPr>
        <w:pStyle w:val="TableNote"/>
        <w:spacing w:before="0" w:after="0"/>
        <w:ind w:left="0" w:firstLine="420"/>
        <w:jc w:val="center"/>
      </w:pPr>
    </w:p>
    <w:p>
      <w:pPr>
        <w:pStyle w:val="标题 3"/>
        <w:numPr>
          <w:ilvl w:val="2"/>
          <w:numId w:val="31"/>
        </w:numPr>
      </w:pPr>
      <w:bookmarkStart w:name="_Toc13" w:id="31"/>
      <w:bookmarkStart w:name="OLE_LINK140" w:id="32"/>
      <w:r>
        <w:rPr>
          <w:rStyle w:val="无 A"/>
          <w:rtl w:val="0"/>
        </w:rPr>
        <w:t>A</w:t>
      </w:r>
      <w:bookmarkEnd w:id="32"/>
      <w:bookmarkStart w:name="OLE_LINK141" w:id="33"/>
      <w:r>
        <w:rPr>
          <w:rStyle w:val="无 A"/>
          <w:rtl w:val="0"/>
        </w:rPr>
        <w:t>u</w:t>
      </w:r>
      <w:bookmarkEnd w:id="33"/>
      <w:bookmarkStart w:name="OLE_LINK310" w:id="34"/>
      <w:r>
        <w:rPr>
          <w:rStyle w:val="无 A"/>
          <w:rtl w:val="0"/>
        </w:rPr>
        <w:t>d</w:t>
      </w:r>
      <w:bookmarkEnd w:id="34"/>
      <w:bookmarkStart w:name="OLE_LINK311" w:id="35"/>
      <w:r>
        <w:rPr>
          <w:rStyle w:val="无 A"/>
          <w:rtl w:val="0"/>
        </w:rPr>
        <w:t>i</w:t>
      </w:r>
      <w:bookmarkEnd w:id="35"/>
      <w:bookmarkStart w:name="OLE_LINK312" w:id="36"/>
      <w:r>
        <w:rPr>
          <w:rStyle w:val="无 A"/>
          <w:rtl w:val="0"/>
          <w:lang w:val="en-US"/>
        </w:rPr>
        <w:t>o Processor MC220E Technical Specifica</w:t>
      </w:r>
      <w:bookmarkEnd w:id="36"/>
      <w:r>
        <w:rPr>
          <w:rStyle w:val="无 A"/>
          <w:rtl w:val="0"/>
          <w:lang w:val="fr-FR"/>
        </w:rPr>
        <w:t>tion</w:t>
      </w:r>
      <w:bookmarkEnd w:id="31"/>
    </w:p>
    <w:p>
      <w:pPr>
        <w:pStyle w:val="题注2"/>
      </w:pPr>
      <w:r>
        <w:rPr>
          <w:rStyle w:val="无 A"/>
          <w:rtl w:val="0"/>
        </w:rPr>
        <w:t>Table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3 MC220E Technical Specification</w:t>
      </w:r>
      <w:r>
        <w:rPr>
          <w:rStyle w:val="无 A"/>
        </w:rPr>
        <w:br w:type="textWrapping"/>
      </w:r>
    </w:p>
    <w:tbl>
      <w:tblPr>
        <w:tblW w:w="8622"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86"/>
        <w:gridCol w:w="3736"/>
      </w:tblGrid>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pPr>
            <w:r>
              <w:rPr>
                <w:rStyle w:val="无"/>
                <w:b w:val="1"/>
                <w:bCs w:val="1"/>
                <w:sz w:val="21"/>
                <w:szCs w:val="21"/>
                <w:shd w:val="nil" w:color="auto" w:fill="auto"/>
                <w:rtl w:val="0"/>
                <w:lang w:val="en-US"/>
              </w:rPr>
              <w:t>Parameter</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TableContent"/>
              <w:widowControl w:val="1"/>
            </w:pPr>
            <w:r>
              <w:rPr>
                <w:rStyle w:val="无"/>
                <w:b w:val="1"/>
                <w:bCs w:val="1"/>
                <w:sz w:val="21"/>
                <w:szCs w:val="21"/>
                <w:shd w:val="nil" w:color="auto" w:fill="auto"/>
                <w:rtl w:val="0"/>
                <w:lang w:val="en-US"/>
              </w:rPr>
              <w:t>Value</w:t>
            </w:r>
          </w:p>
        </w:tc>
      </w:tr>
      <w:tr>
        <w:tblPrEx>
          <w:shd w:val="clear" w:color="auto" w:fill="ced7e7"/>
        </w:tblPrEx>
        <w:trPr>
          <w:trHeight w:val="300"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Frequency Response (20Hz~20kHz @ +4dBu):</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Microphone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+0/-2dB</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Line Input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+0/-0.5dB</w:t>
            </w:r>
          </w:p>
        </w:tc>
      </w:tr>
      <w:tr>
        <w:tblPrEx>
          <w:shd w:val="clear" w:color="auto" w:fill="ced7e7"/>
        </w:tblPrEx>
        <w:trPr>
          <w:trHeight w:val="300"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THD +N (1kHz @ +4dBu):</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Microphone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&lt; 0.009%</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Line Input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&lt; 0.007%</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 xml:space="preserve">Equivalent Noise  </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&lt; -84dBu(20Hz~20kHz@22dB)</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 xml:space="preserve">Dynamic Range </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&gt; 105dB(20Hz~20kHz@0dB)</w:t>
            </w:r>
          </w:p>
        </w:tc>
      </w:tr>
      <w:tr>
        <w:tblPrEx>
          <w:shd w:val="clear" w:color="auto" w:fill="ced7e7"/>
        </w:tblPrEx>
        <w:trPr>
          <w:trHeight w:val="300"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Maximum Input Balance</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Microphone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-2dBu</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Line Input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20dBu</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Maximum Output Balance</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20dBu</w:t>
            </w:r>
          </w:p>
        </w:tc>
      </w:tr>
      <w:tr>
        <w:tblPrEx>
          <w:shd w:val="clear" w:color="auto" w:fill="ced7e7"/>
        </w:tblPrEx>
        <w:trPr>
          <w:trHeight w:val="300"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Maximum Gain</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Microphone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50dB</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Line Input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0dB</w:t>
            </w:r>
          </w:p>
        </w:tc>
      </w:tr>
      <w:tr>
        <w:tblPrEx>
          <w:shd w:val="clear" w:color="auto" w:fill="ced7e7"/>
        </w:tblPrEx>
        <w:trPr>
          <w:trHeight w:val="300"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Input Impedance</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Microphone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2.2K</w:t>
            </w:r>
            <w:r>
              <w:rPr>
                <w:rStyle w:val="无"/>
                <w:rFonts w:ascii="Arial" w:hAnsi="Arial" w:hint="default"/>
                <w:shd w:val="nil" w:color="auto" w:fill="auto"/>
                <w:rtl w:val="0"/>
                <w:lang w:val="en-US"/>
              </w:rPr>
              <w:t>Ω</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ind w:firstLine="420"/>
            </w:pPr>
            <w:r>
              <w:rPr>
                <w:rStyle w:val="无"/>
                <w:rFonts w:ascii="Arial" w:hAnsi="Arial"/>
                <w:shd w:val="nil" w:color="auto" w:fill="auto"/>
                <w:rtl w:val="0"/>
                <w:lang w:val="en-US"/>
              </w:rPr>
              <w:t>Line Input Channel</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20K</w:t>
            </w:r>
            <w:r>
              <w:rPr>
                <w:rStyle w:val="无"/>
                <w:rFonts w:ascii="Arial" w:hAnsi="Arial" w:hint="default"/>
                <w:shd w:val="nil" w:color="auto" w:fill="auto"/>
                <w:rtl w:val="0"/>
                <w:lang w:val="en-US"/>
              </w:rPr>
              <w:t>Ω</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Output Impedance</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400</w:t>
            </w:r>
            <w:r>
              <w:rPr>
                <w:rStyle w:val="无"/>
                <w:rFonts w:ascii="Arial" w:hAnsi="Arial" w:hint="default"/>
                <w:shd w:val="nil" w:color="auto" w:fill="auto"/>
                <w:rtl w:val="0"/>
                <w:lang w:val="en-US"/>
              </w:rPr>
              <w:t>Ω</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Sampling Frequency</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48kHz</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A/D-D/A Converter</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24-bit</w:t>
            </w:r>
          </w:p>
        </w:tc>
      </w:tr>
      <w:tr>
        <w:tblPrEx>
          <w:shd w:val="clear" w:color="auto" w:fill="ced7e7"/>
        </w:tblPrEx>
        <w:trPr>
          <w:trHeight w:val="282" w:hRule="atLeast"/>
        </w:trPr>
        <w:tc>
          <w:tcPr>
            <w:tcW w:type="dxa" w:w="4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Phantom Power</w:t>
            </w:r>
          </w:p>
        </w:tc>
        <w:tc>
          <w:tcPr>
            <w:tcW w:type="dxa" w:w="37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DC 48V</w:t>
            </w:r>
          </w:p>
        </w:tc>
      </w:tr>
    </w:tbl>
    <w:p>
      <w:pPr>
        <w:pStyle w:val="题注2"/>
        <w:ind w:left="108" w:hanging="108"/>
        <w:jc w:val="center"/>
      </w:pPr>
    </w:p>
    <w:p>
      <w:pPr>
        <w:pStyle w:val="题注2"/>
        <w:jc w:val="center"/>
      </w:pPr>
    </w:p>
    <w:p>
      <w:pPr>
        <w:pStyle w:val="TableNote"/>
        <w:spacing w:before="0" w:after="0"/>
        <w:ind w:left="0" w:firstLine="420"/>
      </w:pPr>
    </w:p>
    <w:p>
      <w:pPr>
        <w:pStyle w:val="标题 2"/>
        <w:numPr>
          <w:ilvl w:val="1"/>
          <w:numId w:val="32"/>
        </w:numPr>
        <w:spacing w:before="156"/>
      </w:pPr>
      <w:bookmarkStart w:name="_Toc14" w:id="37"/>
      <w:bookmarkStart w:name="OLE_LINK168" w:id="38"/>
      <w:r>
        <w:rPr>
          <w:rStyle w:val="无 A"/>
          <w:rtl w:val="0"/>
        </w:rPr>
        <w:t xml:space="preserve"> </w:t>
      </w:r>
      <w:bookmarkEnd w:id="38"/>
      <w:bookmarkStart w:name="OLE_LINK169" w:id="39"/>
      <w:r>
        <w:rPr>
          <w:rStyle w:val="无 A"/>
          <w:rtl w:val="0"/>
        </w:rPr>
        <w:t>S</w:t>
      </w:r>
      <w:bookmarkEnd w:id="39"/>
      <w:bookmarkStart w:name="OLE_LINK183" w:id="40"/>
      <w:r>
        <w:rPr>
          <w:rStyle w:val="无 A"/>
          <w:rtl w:val="0"/>
        </w:rPr>
        <w:t>p</w:t>
      </w:r>
      <w:bookmarkEnd w:id="40"/>
      <w:bookmarkStart w:name="OLE_LINK184" w:id="41"/>
      <w:r>
        <w:rPr>
          <w:rStyle w:val="无 A"/>
          <w:rtl w:val="0"/>
        </w:rPr>
        <w:t>h</w:t>
      </w:r>
      <w:bookmarkEnd w:id="41"/>
      <w:bookmarkStart w:name="OLE_LINK179" w:id="42"/>
      <w:r>
        <w:rPr>
          <w:rStyle w:val="无 A"/>
          <w:rtl w:val="0"/>
        </w:rPr>
        <w:t>e</w:t>
      </w:r>
      <w:bookmarkEnd w:id="42"/>
      <w:bookmarkStart w:name="OLE_LINK180" w:id="43"/>
      <w:r>
        <w:rPr>
          <w:rStyle w:val="无 A"/>
          <w:rtl w:val="0"/>
          <w:lang w:val="en-US"/>
        </w:rPr>
        <w:t>rical Microphone F</w:t>
      </w:r>
      <w:bookmarkEnd w:id="43"/>
      <w:r>
        <w:rPr>
          <w:rStyle w:val="无 A"/>
          <w:rtl w:val="0"/>
        </w:rPr>
        <w:t>M290</w:t>
      </w:r>
      <w:bookmarkEnd w:id="37"/>
    </w:p>
    <w:p>
      <w:pPr>
        <w:pStyle w:val="正文 A"/>
        <w:jc w:val="center"/>
      </w:pPr>
      <w:r>
        <w:rPr>
          <w:rStyle w:val="无 A"/>
        </w:rPr>
        <w:drawing xmlns:a="http://schemas.openxmlformats.org/drawingml/2006/main">
          <wp:inline distT="0" distB="0" distL="0" distR="0">
            <wp:extent cx="1219200" cy="2094230"/>
            <wp:effectExtent l="0" t="0" r="0" b="0"/>
            <wp:docPr id="1073741832" name="officeArt object" descr="FM290 png pic_s.png"/>
            <wp:cNvGraphicFramePr/>
            <a:graphic xmlns:a="http://schemas.openxmlformats.org/drawingml/2006/main">
              <a:graphicData uri="http://schemas.openxmlformats.org/drawingml/2006/picture">
                <pic:pic xmlns:pic="http://schemas.openxmlformats.org/drawingml/2006/picture">
                  <pic:nvPicPr>
                    <pic:cNvPr id="1073741832" name="FM290 png pic_s.png" descr="FM290 png pic_s.png"/>
                    <pic:cNvPicPr>
                      <a:picLocks noChangeAspect="1"/>
                    </pic:cNvPicPr>
                  </pic:nvPicPr>
                  <pic:blipFill>
                    <a:blip r:embed="rId12">
                      <a:extLst/>
                    </a:blip>
                    <a:stretch>
                      <a:fillRect/>
                    </a:stretch>
                  </pic:blipFill>
                  <pic:spPr>
                    <a:xfrm>
                      <a:off x="0" y="0"/>
                      <a:ext cx="1219200" cy="2094230"/>
                    </a:xfrm>
                    <a:prstGeom prst="rect">
                      <a:avLst/>
                    </a:prstGeom>
                    <a:ln w="12700" cap="flat">
                      <a:noFill/>
                      <a:miter lim="400000"/>
                    </a:ln>
                    <a:effectLst/>
                  </pic:spPr>
                </pic:pic>
              </a:graphicData>
            </a:graphic>
          </wp:inline>
        </w:drawing>
      </w:r>
    </w:p>
    <w:p>
      <w:pPr>
        <w:pStyle w:val="PictureNote"/>
        <w:spacing w:before="240"/>
        <w:ind w:left="0" w:firstLine="0"/>
        <w:jc w:val="center"/>
      </w:pPr>
      <w:bookmarkStart w:name="OLE_LINK185" w:id="44"/>
      <w:r>
        <w:rPr>
          <w:rStyle w:val="无 A"/>
          <w:rtl w:val="0"/>
          <w:lang w:val="en-US"/>
        </w:rPr>
        <w:t>P</w:t>
      </w:r>
      <w:bookmarkEnd w:id="44"/>
      <w:bookmarkStart w:name="OLE_LINK186" w:id="45"/>
      <w:r>
        <w:rPr>
          <w:rStyle w:val="无 A"/>
          <w:rtl w:val="0"/>
          <w:lang w:val="en-US"/>
        </w:rPr>
        <w:t>ic.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3 Spherical Microphone FM290</w:t>
      </w:r>
      <w:bookmarkEnd w:id="45"/>
    </w:p>
    <w:p>
      <w:pPr>
        <w:pStyle w:val="正文 A"/>
        <w:spacing w:line="340" w:lineRule="exact"/>
        <w:ind w:firstLine="420"/>
      </w:pPr>
    </w:p>
    <w:p>
      <w:pPr>
        <w:pStyle w:val="正文 A"/>
        <w:spacing w:line="340" w:lineRule="exact"/>
        <w:ind w:firstLine="420"/>
      </w:pPr>
    </w:p>
    <w:p>
      <w:pPr>
        <w:pStyle w:val="正文 A"/>
        <w:spacing w:line="340" w:lineRule="exact"/>
        <w:ind w:firstLine="420"/>
      </w:pPr>
      <w:r>
        <w:rPr>
          <w:rStyle w:val="无"/>
          <w:rFonts w:ascii="Arial" w:hAnsi="Arial"/>
          <w:rtl w:val="0"/>
          <w:lang w:val="en-US"/>
        </w:rPr>
        <w:t>FM290 is a high-performance full-coverage pickup microphone developed by Shenzhen Geazan for classroom normalized recording &amp; playback and remote interactive scenarios. A single FM290 has a pickup radius of 8 meters, and two FM290s can cover a classroom or conference room with an area of more than 120 square meters. Lecturers or conference speakers can speak anywhere within 2-8 meters from the omnidirectional microphone FM290 without affecting the pickup effect.</w:t>
      </w:r>
    </w:p>
    <w:p>
      <w:pPr>
        <w:pStyle w:val="正文 A"/>
        <w:spacing w:line="340" w:lineRule="exact"/>
        <w:ind w:firstLine="420"/>
      </w:pPr>
    </w:p>
    <w:p>
      <w:pPr>
        <w:pStyle w:val="正文 A"/>
        <w:spacing w:line="340" w:lineRule="exact"/>
        <w:ind w:firstLine="420"/>
      </w:pPr>
      <w:r>
        <w:rPr>
          <w:rStyle w:val="无"/>
          <w:rFonts w:ascii="Arial" w:hAnsi="Arial"/>
          <w:rtl w:val="0"/>
          <w:lang w:val="en-US"/>
        </w:rPr>
        <w:t>FM290 has a wide collection frequency response, keep sound balanced, and high fidelity. It has an excellent sense of hearing. Due to the use of advanced field effect techniques, FM290 has high sensitivity and very low noise, thus achieving a high signal-to-noise ratio.</w:t>
      </w:r>
    </w:p>
    <w:p>
      <w:pPr>
        <w:pStyle w:val="正文 A"/>
        <w:spacing w:line="340" w:lineRule="exact"/>
        <w:ind w:firstLine="420"/>
      </w:pPr>
    </w:p>
    <w:p>
      <w:pPr>
        <w:pStyle w:val="正文 A"/>
        <w:spacing w:line="340" w:lineRule="exact"/>
        <w:ind w:firstLine="420"/>
      </w:pPr>
      <w:r>
        <w:rPr>
          <w:rStyle w:val="无"/>
          <w:rFonts w:ascii="Arial" w:hAnsi="Arial"/>
          <w:rtl w:val="0"/>
          <w:lang w:val="en-US"/>
        </w:rPr>
        <w:t>FM290 is widely used in classrooms and conference rooms, and it is a model product of omnidirectional microphone in the industry.</w:t>
      </w:r>
    </w:p>
    <w:p>
      <w:pPr>
        <w:pStyle w:val="正文 A"/>
        <w:spacing w:line="340" w:lineRule="exact"/>
        <w:ind w:firstLine="420"/>
        <w:rPr>
          <w:rStyle w:val="无"/>
          <w:rFonts w:ascii="Arial" w:cs="Arial" w:hAnsi="Arial" w:eastAsia="Arial"/>
          <w:lang w:val="de-DE"/>
        </w:rPr>
      </w:pPr>
    </w:p>
    <w:p>
      <w:pPr>
        <w:pStyle w:val="题注2"/>
      </w:pPr>
      <w:bookmarkStart w:name="_Hlk505419871" w:id="46"/>
      <w:r>
        <w:rPr>
          <w:rStyle w:val="无 A"/>
          <w:rtl w:val="0"/>
        </w:rPr>
        <w:t>Table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4 FM290 Technical Specification</w:t>
      </w:r>
      <w:r>
        <w:rPr>
          <w:rStyle w:val="无 A"/>
        </w:rPr>
        <w:br w:type="textWrapping"/>
      </w:r>
    </w:p>
    <w:tbl>
      <w:tblPr>
        <w:tblW w:w="9062"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24"/>
        <w:gridCol w:w="5238"/>
      </w:tblGrid>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pPr>
            <w:r>
              <w:rPr>
                <w:rStyle w:val="无"/>
                <w:rFonts w:ascii="Arial" w:hAnsi="Arial"/>
                <w:b w:val="1"/>
                <w:bCs w:val="1"/>
                <w:shd w:val="nil" w:color="auto" w:fill="auto"/>
                <w:rtl w:val="0"/>
                <w:lang w:val="en-US"/>
              </w:rPr>
              <w:t>Parameter</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pPr>
            <w:r>
              <w:rPr>
                <w:rStyle w:val="无"/>
                <w:rFonts w:ascii="Arial" w:hAnsi="Arial"/>
                <w:b w:val="1"/>
                <w:bCs w:val="1"/>
                <w:shd w:val="nil" w:color="auto" w:fill="auto"/>
                <w:rtl w:val="0"/>
                <w:lang w:val="en-US"/>
              </w:rPr>
              <w:t>Value</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Transducer Type</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hint="default"/>
                <w:shd w:val="nil" w:color="auto" w:fill="auto"/>
                <w:rtl w:val="0"/>
                <w:lang w:val="en-US"/>
              </w:rPr>
              <w:t>Φ</w:t>
            </w:r>
            <w:r>
              <w:rPr>
                <w:rStyle w:val="无"/>
                <w:rFonts w:ascii="Arial" w:hAnsi="Arial"/>
                <w:shd w:val="nil" w:color="auto" w:fill="auto"/>
                <w:rtl w:val="0"/>
                <w:lang w:val="en-US"/>
              </w:rPr>
              <w:t>24 back electret condenser</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Circuit Characteristics</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JFET impedance transformation; electronic balance</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Directionality</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Omnidirectional</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 xml:space="preserve">Frequency Response </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50Hz-20kHz</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Sensitivity</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-44</w:t>
            </w:r>
            <w:r>
              <w:rPr>
                <w:rStyle w:val="无"/>
                <w:rFonts w:ascii="Arial" w:hAnsi="Arial" w:hint="default"/>
                <w:shd w:val="nil" w:color="auto" w:fill="auto"/>
                <w:rtl w:val="0"/>
                <w:lang w:val="en-US"/>
              </w:rPr>
              <w:t>±</w:t>
            </w:r>
            <w:r>
              <w:rPr>
                <w:rStyle w:val="无"/>
                <w:rFonts w:ascii="Arial" w:hAnsi="Arial"/>
                <w:shd w:val="nil" w:color="auto" w:fill="auto"/>
                <w:rtl w:val="0"/>
                <w:lang w:val="en-US"/>
              </w:rPr>
              <w:t>3dB (0dB=1V/Pa@1kHz)</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Rated Output Impedance</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2.2k</w:t>
            </w:r>
            <w:r>
              <w:rPr>
                <w:rStyle w:val="无"/>
                <w:rFonts w:ascii="Arial" w:hAnsi="Arial" w:hint="default"/>
                <w:shd w:val="nil" w:color="auto" w:fill="auto"/>
                <w:rtl w:val="0"/>
                <w:lang w:val="en-US"/>
              </w:rPr>
              <w:t>Ω</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Minimum Load Impedance</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1k</w:t>
            </w:r>
            <w:r>
              <w:rPr>
                <w:rStyle w:val="无"/>
                <w:rFonts w:ascii="Arial" w:hAnsi="Arial" w:hint="default"/>
                <w:shd w:val="nil" w:color="auto" w:fill="auto"/>
                <w:rtl w:val="0"/>
                <w:lang w:val="en-US"/>
              </w:rPr>
              <w:t>Ω</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SNR</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文 A"/>
            </w:pPr>
            <w:r>
              <w:rPr>
                <w:rStyle w:val="无"/>
                <w:rFonts w:ascii="Arial" w:hAnsi="Arial"/>
                <w:shd w:val="nil" w:color="auto" w:fill="auto"/>
                <w:rtl w:val="0"/>
                <w:lang w:val="en-US"/>
              </w:rPr>
              <w:t>75dB (S:(f=1kHz@1Pa) N:(A-Weighted curve))</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Maximum Sound Pressure Level</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115dB (f=1kHz, THD&lt;1%)</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Power Supply/ Current Consumption</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VS=1.5V@2.2k</w:t>
            </w:r>
            <w:r>
              <w:rPr>
                <w:rStyle w:val="无"/>
                <w:rFonts w:ascii="Arial" w:hAnsi="Arial" w:hint="default"/>
                <w:shd w:val="nil" w:color="auto" w:fill="auto"/>
                <w:rtl w:val="0"/>
                <w:lang w:val="en-US"/>
              </w:rPr>
              <w:t>Ω</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Dynamic Range</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104dB (20Hz-20kHz@2.5k</w:t>
            </w:r>
            <w:r>
              <w:rPr>
                <w:rStyle w:val="无"/>
                <w:rFonts w:ascii="Arial" w:hAnsi="Arial" w:hint="default"/>
                <w:shd w:val="nil" w:color="auto" w:fill="auto"/>
                <w:rtl w:val="0"/>
                <w:lang w:val="en-US"/>
              </w:rPr>
              <w:t>Ω</w:t>
            </w:r>
            <w:r>
              <w:rPr>
                <w:rStyle w:val="无"/>
                <w:rFonts w:ascii="Arial" w:hAnsi="Arial"/>
                <w:shd w:val="nil" w:color="auto" w:fill="auto"/>
                <w:rtl w:val="0"/>
                <w:lang w:val="en-US"/>
              </w:rPr>
              <w:t>)</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Maximum Output Electrical Level</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1.6dBV (20Hz-20kHz, THD&lt;1%@2.5k</w:t>
            </w:r>
            <w:r>
              <w:rPr>
                <w:rStyle w:val="无"/>
                <w:rFonts w:ascii="Arial" w:hAnsi="Arial" w:hint="default"/>
                <w:shd w:val="nil" w:color="auto" w:fill="auto"/>
                <w:rtl w:val="0"/>
                <w:lang w:val="en-US"/>
              </w:rPr>
              <w:t>Ω</w:t>
            </w:r>
            <w:r>
              <w:rPr>
                <w:rStyle w:val="无"/>
                <w:rFonts w:ascii="Arial" w:hAnsi="Arial"/>
                <w:shd w:val="nil" w:color="auto" w:fill="auto"/>
                <w:rtl w:val="0"/>
                <w:lang w:val="en-US"/>
              </w:rPr>
              <w:t>)</w:t>
            </w:r>
          </w:p>
        </w:tc>
      </w:tr>
      <w:tr>
        <w:tblPrEx>
          <w:shd w:val="clear" w:color="auto" w:fill="ced7e7"/>
        </w:tblPrEx>
        <w:trPr>
          <w:trHeight w:val="290"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Working and Storage Temperature</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0-45</w:t>
            </w:r>
            <w:r>
              <w:rPr>
                <w:rStyle w:val="无"/>
                <w:shd w:val="nil" w:color="auto" w:fill="auto"/>
                <w:rtl w:val="0"/>
                <w:lang w:val="en-US"/>
              </w:rPr>
              <w:t>℃</w:t>
            </w:r>
            <w:r>
              <w:rPr>
                <w:rStyle w:val="无"/>
                <w:rFonts w:ascii="Arial" w:hAnsi="Arial"/>
                <w:shd w:val="nil" w:color="auto" w:fill="auto"/>
                <w:rtl w:val="0"/>
                <w:lang w:val="en-US"/>
              </w:rPr>
              <w:t>/ -20-70</w:t>
            </w:r>
            <w:r>
              <w:rPr>
                <w:rStyle w:val="无"/>
                <w:shd w:val="nil" w:color="auto" w:fill="auto"/>
                <w:rtl w:val="0"/>
                <w:lang w:val="en-US"/>
              </w:rPr>
              <w:t>℃</w:t>
            </w:r>
            <w:r>
              <w:rPr>
                <w:rStyle w:val="无"/>
                <w:rFonts w:ascii="Arial" w:hAnsi="Arial"/>
                <w:shd w:val="nil" w:color="auto" w:fill="auto"/>
                <w:rtl w:val="0"/>
                <w:lang w:val="en-US"/>
              </w:rPr>
              <w:t xml:space="preserve"> (32-113 </w:t>
            </w:r>
            <w:r>
              <w:rPr>
                <w:rStyle w:val="无"/>
                <w:rFonts w:ascii="Arial" w:hAnsi="Arial" w:hint="default"/>
                <w:shd w:val="nil" w:color="auto" w:fill="auto"/>
                <w:rtl w:val="0"/>
                <w:lang w:val="en-US"/>
              </w:rPr>
              <w:t>°</w:t>
            </w:r>
            <w:r>
              <w:rPr>
                <w:rStyle w:val="无"/>
                <w:rFonts w:ascii="Arial" w:hAnsi="Arial"/>
                <w:shd w:val="nil" w:color="auto" w:fill="auto"/>
                <w:rtl w:val="0"/>
                <w:lang w:val="en-US"/>
              </w:rPr>
              <w:t xml:space="preserve">F/ -4 to 158 </w:t>
            </w:r>
            <w:r>
              <w:rPr>
                <w:rStyle w:val="无"/>
                <w:rFonts w:ascii="Arial" w:hAnsi="Arial" w:hint="default"/>
                <w:shd w:val="nil" w:color="auto" w:fill="auto"/>
                <w:rtl w:val="0"/>
                <w:lang w:val="en-US"/>
              </w:rPr>
              <w:t>°</w:t>
            </w:r>
            <w:r>
              <w:rPr>
                <w:rStyle w:val="无"/>
                <w:rFonts w:ascii="Arial" w:hAnsi="Arial"/>
                <w:shd w:val="nil" w:color="auto" w:fill="auto"/>
                <w:rtl w:val="0"/>
                <w:lang w:val="en-US"/>
              </w:rPr>
              <w:t>F)</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Working and Storage Humidity</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10% - 90% (non-condensing)</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Output Connection and Cable</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Mini XLR-3 Male/ Twisted Shielded MIC Cable</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Color</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Matte black</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Net Weight</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43g</w:t>
            </w:r>
          </w:p>
        </w:tc>
      </w:tr>
      <w:tr>
        <w:tblPrEx>
          <w:shd w:val="clear" w:color="auto" w:fill="ced7e7"/>
        </w:tblPrEx>
        <w:trPr>
          <w:trHeight w:val="258" w:hRule="atLeast"/>
        </w:trPr>
        <w:tc>
          <w:tcPr>
            <w:tcW w:type="dxa" w:w="38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pPr>
            <w:r>
              <w:rPr>
                <w:rStyle w:val="无"/>
                <w:rFonts w:ascii="Arial" w:hAnsi="Arial"/>
                <w:shd w:val="nil" w:color="auto" w:fill="auto"/>
                <w:rtl w:val="0"/>
                <w:lang w:val="en-US"/>
              </w:rPr>
              <w:t>Dimensions</w:t>
            </w:r>
          </w:p>
        </w:tc>
        <w:tc>
          <w:tcPr>
            <w:tcW w:type="dxa" w:w="52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pPr>
            <w:r>
              <w:rPr>
                <w:rStyle w:val="无"/>
                <w:rFonts w:ascii="Arial" w:hAnsi="Arial"/>
                <w:shd w:val="nil" w:color="auto" w:fill="auto"/>
                <w:rtl w:val="0"/>
                <w:lang w:val="en-US"/>
              </w:rPr>
              <w:t>54x45mm</w:t>
            </w:r>
          </w:p>
        </w:tc>
      </w:tr>
    </w:tbl>
    <w:p>
      <w:pPr>
        <w:pStyle w:val="题注2"/>
        <w:ind w:left="108" w:hanging="108"/>
        <w:jc w:val="center"/>
      </w:pPr>
    </w:p>
    <w:p>
      <w:pPr>
        <w:pStyle w:val="题注2"/>
        <w:jc w:val="center"/>
      </w:pPr>
    </w:p>
    <w:p>
      <w:pPr>
        <w:pStyle w:val="正文 A"/>
      </w:pPr>
      <w:bookmarkEnd w:id="46"/>
    </w:p>
    <w:p>
      <w:pPr>
        <w:pStyle w:val="标题 2"/>
        <w:numPr>
          <w:ilvl w:val="1"/>
          <w:numId w:val="33"/>
        </w:numPr>
        <w:spacing w:before="156"/>
      </w:pPr>
      <w:bookmarkStart w:name="_Toc15" w:id="47"/>
      <w:r>
        <w:rPr>
          <w:rStyle w:val="无 A"/>
          <w:rtl w:val="0"/>
          <w:lang w:val="en-US"/>
        </w:rPr>
        <w:t xml:space="preserve"> Microphone Input Gain Adjustment</w:t>
      </w:r>
      <w:bookmarkEnd w:id="47"/>
    </w:p>
    <w:p>
      <w:pPr>
        <w:pStyle w:val="正文 A"/>
        <w:spacing w:line="360" w:lineRule="auto"/>
        <w:ind w:firstLine="315"/>
      </w:pPr>
      <w:r>
        <w:rPr>
          <w:rStyle w:val="无"/>
          <w:rFonts w:ascii="Arial" w:hAnsi="Arial"/>
          <w:rtl w:val="0"/>
          <w:lang w:val="en-US"/>
        </w:rPr>
        <w:t xml:space="preserve">In actual use, different microphones have different sensitivities. Therefore the audio processor provides 5 knobs for microphone input gain adjustment on the right of front panel. From left to right, corresponding to the MIC1 and MIC2 phoenix connectors on the rear panel, wired master microphne MIC3 and wired slave microphone MIC4 and wireless microphone connected through the MIC-INPUT RJ45 input port on the rear panel, see the picture below. </w:t>
      </w:r>
    </w:p>
    <w:p>
      <w:pPr>
        <w:pStyle w:val="正文 A"/>
        <w:ind w:firstLine="420"/>
      </w:pPr>
    </w:p>
    <w:p>
      <w:pPr>
        <w:pStyle w:val="正文 A"/>
        <w:ind w:firstLine="420"/>
        <w:jc w:val="center"/>
        <w:rPr>
          <w:rStyle w:val="无"/>
          <w:rFonts w:ascii="Arial" w:cs="Arial" w:hAnsi="Arial" w:eastAsia="Arial"/>
        </w:rPr>
      </w:pPr>
      <w:r>
        <w:rPr>
          <w:rStyle w:val="无 A"/>
        </w:rPr>
        <w:drawing xmlns:a="http://schemas.openxmlformats.org/drawingml/2006/main">
          <wp:inline distT="0" distB="0" distL="0" distR="0">
            <wp:extent cx="3466466" cy="923925"/>
            <wp:effectExtent l="0" t="0" r="0" b="0"/>
            <wp:docPr id="1073741833" name="officeArt object" descr="image.png"/>
            <wp:cNvGraphicFramePr/>
            <a:graphic xmlns:a="http://schemas.openxmlformats.org/drawingml/2006/main">
              <a:graphicData uri="http://schemas.openxmlformats.org/drawingml/2006/picture">
                <pic:pic xmlns:pic="http://schemas.openxmlformats.org/drawingml/2006/picture">
                  <pic:nvPicPr>
                    <pic:cNvPr id="1073741833" name="image.png" descr="image.png"/>
                    <pic:cNvPicPr>
                      <a:picLocks noChangeAspect="1"/>
                    </pic:cNvPicPr>
                  </pic:nvPicPr>
                  <pic:blipFill>
                    <a:blip r:embed="rId13">
                      <a:extLst/>
                    </a:blip>
                    <a:stretch>
                      <a:fillRect/>
                    </a:stretch>
                  </pic:blipFill>
                  <pic:spPr>
                    <a:xfrm>
                      <a:off x="0" y="0"/>
                      <a:ext cx="3466466" cy="923925"/>
                    </a:xfrm>
                    <a:prstGeom prst="rect">
                      <a:avLst/>
                    </a:prstGeom>
                    <a:ln w="12700" cap="flat">
                      <a:noFill/>
                      <a:miter lim="400000"/>
                    </a:ln>
                    <a:effectLst/>
                  </pic:spPr>
                </pic:pic>
              </a:graphicData>
            </a:graphic>
          </wp:inline>
        </w:drawing>
      </w:r>
    </w:p>
    <w:p>
      <w:pPr>
        <w:pStyle w:val="PictureNote"/>
        <w:spacing w:before="240"/>
        <w:ind w:left="0" w:firstLine="0"/>
        <w:jc w:val="center"/>
        <w:rPr>
          <w:rStyle w:val="无 A"/>
        </w:rPr>
      </w:pPr>
      <w:r>
        <w:rPr>
          <w:rStyle w:val="无 A"/>
          <w:rtl w:val="0"/>
          <w:lang w:val="en-US"/>
        </w:rPr>
        <w:t>Pic.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4 Mic Input Gain Adjustment Knobs</w:t>
      </w:r>
    </w:p>
    <w:p>
      <w:pPr>
        <w:pStyle w:val="正文 A"/>
        <w:ind w:firstLine="420"/>
        <w:jc w:val="center"/>
      </w:pPr>
    </w:p>
    <w:p>
      <w:pPr>
        <w:pStyle w:val="正文 A"/>
        <w:spacing w:line="360" w:lineRule="auto"/>
        <w:ind w:firstLine="315"/>
      </w:pPr>
      <w:r>
        <w:rPr>
          <w:rStyle w:val="无"/>
          <w:rFonts w:ascii="Arial" w:hAnsi="Arial"/>
          <w:rtl w:val="0"/>
          <w:lang w:val="en-US"/>
        </w:rPr>
        <w:t xml:space="preserve">When adjust the Gain, user can use </w:t>
      </w:r>
      <w:r>
        <w:rPr>
          <w:rStyle w:val="无"/>
          <w:rFonts w:ascii="Arial" w:hAnsi="Arial" w:hint="default"/>
          <w:rtl w:val="0"/>
          <w:lang w:val="en-US"/>
        </w:rPr>
        <w:t xml:space="preserve">“—” </w:t>
      </w:r>
      <w:r>
        <w:rPr>
          <w:rStyle w:val="无"/>
          <w:rFonts w:ascii="Arial" w:hAnsi="Arial"/>
          <w:rtl w:val="0"/>
          <w:lang w:val="en-US"/>
        </w:rPr>
        <w:t>screwdriver to turn up in clockwise direction, and turn down in counterclockwise direction.</w:t>
      </w:r>
    </w:p>
    <w:p>
      <w:pPr>
        <w:pStyle w:val="正文 A"/>
        <w:ind w:firstLine="420"/>
      </w:pPr>
    </w:p>
    <w:p>
      <w:pPr>
        <w:pStyle w:val="标题 2"/>
        <w:numPr>
          <w:ilvl w:val="1"/>
          <w:numId w:val="16"/>
        </w:numPr>
      </w:pPr>
      <w:bookmarkStart w:name="_Toc16" w:id="48"/>
      <w:bookmarkStart w:name="OLE_LINK76" w:id="49"/>
      <w:r>
        <w:rPr>
          <w:rStyle w:val="无 A"/>
          <w:rtl w:val="0"/>
          <w:lang w:val="en-US"/>
        </w:rPr>
        <w:t xml:space="preserve"> Line Input and Output Gain Adjustment</w:t>
      </w:r>
      <w:bookmarkEnd w:id="48"/>
    </w:p>
    <w:p>
      <w:pPr>
        <w:pStyle w:val="正文 A"/>
        <w:ind w:firstLine="420"/>
        <w:jc w:val="center"/>
        <w:rPr>
          <w:rStyle w:val="无"/>
          <w:rFonts w:ascii="Arial" w:cs="Arial" w:hAnsi="Arial" w:eastAsia="Arial"/>
        </w:rPr>
      </w:pPr>
      <w:r>
        <w:rPr>
          <w:rStyle w:val="无 A"/>
        </w:rPr>
        <w:drawing xmlns:a="http://schemas.openxmlformats.org/drawingml/2006/main">
          <wp:inline distT="0" distB="0" distL="0" distR="0">
            <wp:extent cx="3618866" cy="933450"/>
            <wp:effectExtent l="0" t="0" r="0" b="0"/>
            <wp:docPr id="1073741834" name="officeArt object" descr="image.png"/>
            <wp:cNvGraphicFramePr/>
            <a:graphic xmlns:a="http://schemas.openxmlformats.org/drawingml/2006/main">
              <a:graphicData uri="http://schemas.openxmlformats.org/drawingml/2006/picture">
                <pic:pic xmlns:pic="http://schemas.openxmlformats.org/drawingml/2006/picture">
                  <pic:nvPicPr>
                    <pic:cNvPr id="1073741834" name="image.png" descr="image.png"/>
                    <pic:cNvPicPr>
                      <a:picLocks noChangeAspect="1"/>
                    </pic:cNvPicPr>
                  </pic:nvPicPr>
                  <pic:blipFill>
                    <a:blip r:embed="rId14">
                      <a:extLst/>
                    </a:blip>
                    <a:stretch>
                      <a:fillRect/>
                    </a:stretch>
                  </pic:blipFill>
                  <pic:spPr>
                    <a:xfrm>
                      <a:off x="0" y="0"/>
                      <a:ext cx="3618866" cy="933450"/>
                    </a:xfrm>
                    <a:prstGeom prst="rect">
                      <a:avLst/>
                    </a:prstGeom>
                    <a:ln w="12700" cap="flat">
                      <a:noFill/>
                      <a:miter lim="400000"/>
                    </a:ln>
                    <a:effectLst/>
                  </pic:spPr>
                </pic:pic>
              </a:graphicData>
            </a:graphic>
          </wp:inline>
        </w:drawing>
      </w:r>
      <w:bookmarkEnd w:id="49"/>
    </w:p>
    <w:p>
      <w:pPr>
        <w:pStyle w:val="PictureNote"/>
        <w:spacing w:before="240"/>
        <w:ind w:left="0" w:firstLine="0"/>
        <w:jc w:val="center"/>
        <w:rPr>
          <w:rStyle w:val="无 A"/>
        </w:rPr>
      </w:pPr>
      <w:r>
        <w:rPr>
          <w:rStyle w:val="无 A"/>
          <w:rtl w:val="0"/>
          <w:lang w:val="en-US"/>
        </w:rPr>
        <w:t>Pic.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5 Line Input and Output Gain Adjustment Knobs</w:t>
      </w:r>
    </w:p>
    <w:p>
      <w:pPr>
        <w:pStyle w:val="正文 A"/>
        <w:ind w:firstLine="420"/>
        <w:jc w:val="center"/>
      </w:pPr>
    </w:p>
    <w:p>
      <w:pPr>
        <w:pStyle w:val="正文 A"/>
        <w:spacing w:line="360" w:lineRule="auto"/>
        <w:ind w:firstLine="315"/>
      </w:pPr>
      <w:r>
        <w:rPr>
          <w:rStyle w:val="无"/>
          <w:rFonts w:ascii="Arial" w:hAnsi="Arial"/>
          <w:rtl w:val="0"/>
          <w:lang w:val="en-US"/>
        </w:rPr>
        <w:t xml:space="preserve">There are 2 line input and 3 line output gain adjustment knobs on the left side of the microphone input adjustment knobs on the front panel of the processor. User can use </w:t>
      </w:r>
      <w:r>
        <w:rPr>
          <w:rStyle w:val="无"/>
          <w:rFonts w:ascii="Arial" w:hAnsi="Arial" w:hint="default"/>
          <w:rtl w:val="0"/>
          <w:lang w:val="en-US"/>
        </w:rPr>
        <w:t xml:space="preserve">“—” </w:t>
      </w:r>
      <w:r>
        <w:rPr>
          <w:rStyle w:val="无"/>
          <w:rFonts w:ascii="Arial" w:hAnsi="Arial"/>
          <w:rtl w:val="0"/>
          <w:lang w:val="en-US"/>
        </w:rPr>
        <w:t>screwdriver to turn up in clockwise direction, and turn down in counterclockwise direction.</w:t>
      </w:r>
    </w:p>
    <w:p>
      <w:pPr>
        <w:pStyle w:val="正文 A"/>
        <w:spacing w:line="360" w:lineRule="auto"/>
        <w:ind w:firstLine="315"/>
      </w:pPr>
    </w:p>
    <w:p>
      <w:pPr>
        <w:pStyle w:val="正文 A"/>
        <w:spacing w:line="360" w:lineRule="auto"/>
        <w:ind w:firstLine="315"/>
      </w:pPr>
    </w:p>
    <w:p>
      <w:pPr>
        <w:pStyle w:val="正文 A"/>
        <w:spacing w:line="360" w:lineRule="auto"/>
        <w:ind w:firstLine="315"/>
      </w:pPr>
    </w:p>
    <w:p>
      <w:pPr>
        <w:pStyle w:val="正文 A"/>
        <w:spacing w:line="360" w:lineRule="auto"/>
        <w:ind w:firstLine="315"/>
      </w:pPr>
    </w:p>
    <w:p>
      <w:pPr>
        <w:pStyle w:val="标题 2"/>
        <w:numPr>
          <w:ilvl w:val="1"/>
          <w:numId w:val="16"/>
        </w:numPr>
        <w:spacing w:before="312" w:after="0" w:line="360" w:lineRule="auto"/>
      </w:pPr>
      <w:bookmarkStart w:name="_Toc17" w:id="50"/>
      <w:bookmarkStart w:name="OLE_LINK12" w:id="51"/>
      <w:r>
        <w:rPr>
          <w:rStyle w:val="无 A"/>
          <w:rtl w:val="0"/>
          <w:lang w:val="en-US"/>
        </w:rPr>
        <w:t xml:space="preserve"> DIP Switch Introduction</w:t>
      </w:r>
      <w:bookmarkEnd w:id="50"/>
    </w:p>
    <w:p>
      <w:pPr>
        <w:pStyle w:val="正文 A"/>
        <w:ind w:firstLine="420"/>
        <w:jc w:val="center"/>
        <w:rPr>
          <w:rStyle w:val="无"/>
          <w:rFonts w:ascii="Arial" w:cs="Arial" w:hAnsi="Arial" w:eastAsia="Arial"/>
        </w:rPr>
      </w:pPr>
      <w:r>
        <w:rPr>
          <w:rStyle w:val="无 A"/>
        </w:rPr>
        <w:drawing xmlns:a="http://schemas.openxmlformats.org/drawingml/2006/main">
          <wp:inline distT="0" distB="0" distL="0" distR="0">
            <wp:extent cx="733425" cy="838200"/>
            <wp:effectExtent l="0" t="0" r="0" b="0"/>
            <wp:docPr id="1073741835" name="officeArt object" descr="image.png"/>
            <wp:cNvGraphicFramePr/>
            <a:graphic xmlns:a="http://schemas.openxmlformats.org/drawingml/2006/main">
              <a:graphicData uri="http://schemas.openxmlformats.org/drawingml/2006/picture">
                <pic:pic xmlns:pic="http://schemas.openxmlformats.org/drawingml/2006/picture">
                  <pic:nvPicPr>
                    <pic:cNvPr id="1073741835" name="image.png" descr="image.png"/>
                    <pic:cNvPicPr>
                      <a:picLocks noChangeAspect="1"/>
                    </pic:cNvPicPr>
                  </pic:nvPicPr>
                  <pic:blipFill>
                    <a:blip r:embed="rId15">
                      <a:extLst/>
                    </a:blip>
                    <a:stretch>
                      <a:fillRect/>
                    </a:stretch>
                  </pic:blipFill>
                  <pic:spPr>
                    <a:xfrm>
                      <a:off x="0" y="0"/>
                      <a:ext cx="733425" cy="838200"/>
                    </a:xfrm>
                    <a:prstGeom prst="rect">
                      <a:avLst/>
                    </a:prstGeom>
                    <a:ln w="12700" cap="flat">
                      <a:noFill/>
                      <a:miter lim="400000"/>
                    </a:ln>
                    <a:effectLst/>
                  </pic:spPr>
                </pic:pic>
              </a:graphicData>
            </a:graphic>
          </wp:inline>
        </w:drawing>
      </w:r>
    </w:p>
    <w:p>
      <w:pPr>
        <w:pStyle w:val="PictureNote"/>
        <w:spacing w:before="240"/>
        <w:ind w:left="0" w:firstLine="0"/>
        <w:jc w:val="center"/>
        <w:rPr>
          <w:rStyle w:val="无 A"/>
        </w:rPr>
      </w:pPr>
      <w:r>
        <w:rPr>
          <w:rStyle w:val="无 A"/>
          <w:rtl w:val="0"/>
          <w:lang w:val="en-US"/>
        </w:rPr>
        <w:t xml:space="preserve">    Pic.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6 DIP Switch</w:t>
      </w:r>
    </w:p>
    <w:p>
      <w:pPr>
        <w:pStyle w:val="正文 A"/>
        <w:spacing w:before="320" w:line="360" w:lineRule="auto"/>
        <w:ind w:firstLine="315"/>
      </w:pPr>
      <w:r>
        <w:rPr>
          <w:rStyle w:val="无"/>
          <w:rFonts w:ascii="Arial" w:hAnsi="Arial"/>
          <w:rtl w:val="0"/>
          <w:lang w:val="en-US"/>
        </w:rPr>
        <w:t>The front panel of the processor has a 4-digit DIP switch. DIP switch downward indicates ON and upward indicates OFF. They can control the phantom power, the echo cancellation algorithm turned on or off, and the noise suppression related parameters.</w:t>
      </w:r>
    </w:p>
    <w:p>
      <w:pPr>
        <w:pStyle w:val="正文 A"/>
        <w:ind w:firstLine="315"/>
      </w:pPr>
    </w:p>
    <w:p>
      <w:pPr>
        <w:pStyle w:val="正文 A"/>
        <w:rPr>
          <w:rStyle w:val="无"/>
          <w:rFonts w:ascii="Arial" w:cs="Arial" w:hAnsi="Arial" w:eastAsia="Arial"/>
          <w:sz w:val="20"/>
          <w:szCs w:val="20"/>
        </w:rPr>
      </w:pPr>
      <w:bookmarkEnd w:id="51"/>
      <w:r>
        <w:rPr>
          <w:rStyle w:val="无"/>
          <w:rFonts w:ascii="Arial" w:hAnsi="Arial"/>
          <w:sz w:val="20"/>
          <w:szCs w:val="20"/>
          <w:rtl w:val="0"/>
          <w:lang w:val="en-US"/>
        </w:rPr>
        <w:t>Table 4</w:t>
      </w:r>
      <w:r>
        <w:rPr>
          <w:rStyle w:val="无"/>
          <w:rFonts w:ascii="Arial Unicode MS" w:cs="Arial Unicode MS" w:hAnsi="Arial Unicode MS" w:eastAsia="Arial Unicode MS"/>
          <w:b w:val="0"/>
          <w:bCs w:val="0"/>
          <w:i w:val="0"/>
          <w:iCs w:val="0"/>
          <w:sz w:val="20"/>
          <w:szCs w:val="20"/>
          <w:rtl w:val="0"/>
          <w:lang w:val="en-US"/>
        </w:rPr>
        <w:sym w:font="Arial Unicode MS" w:char="1E"/>
      </w:r>
      <w:r>
        <w:rPr>
          <w:rStyle w:val="无"/>
          <w:rFonts w:ascii="Arial" w:hAnsi="Arial"/>
          <w:sz w:val="20"/>
          <w:szCs w:val="20"/>
          <w:rtl w:val="0"/>
          <w:lang w:val="en-US"/>
        </w:rPr>
        <w:t>5 DIP Switch Introduction</w:t>
      </w:r>
      <w:r>
        <w:rPr>
          <w:rStyle w:val="无"/>
          <w:sz w:val="20"/>
          <w:szCs w:val="20"/>
        </w:rPr>
        <w:br w:type="textWrapping"/>
      </w:r>
    </w:p>
    <w:tbl>
      <w:tblPr>
        <w:tblW w:w="8506" w:type="dxa"/>
        <w:jc w:val="center"/>
        <w:tblInd w:w="112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288"/>
        <w:gridCol w:w="5218"/>
      </w:tblGrid>
      <w:tr>
        <w:tblPrEx>
          <w:shd w:val="clear" w:color="auto" w:fill="ced7e7"/>
        </w:tblPrEx>
        <w:trPr>
          <w:trHeight w:val="494"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suppressAutoHyphens w:val="1"/>
            </w:pPr>
            <w:r>
              <w:rPr>
                <w:rStyle w:val="无"/>
                <w:rFonts w:ascii="Arial" w:hAnsi="Arial"/>
                <w:b w:val="1"/>
                <w:bCs w:val="1"/>
                <w:kern w:val="1"/>
                <w:shd w:val="nil" w:color="auto" w:fill="auto"/>
                <w:rtl w:val="0"/>
                <w:lang w:val="en-US"/>
              </w:rPr>
              <w:t>DIP SWITCH status</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正文 A"/>
              <w:suppressAutoHyphens w:val="1"/>
            </w:pPr>
            <w:r>
              <w:rPr>
                <w:rStyle w:val="无"/>
                <w:rFonts w:ascii="Arial" w:hAnsi="Arial"/>
                <w:b w:val="1"/>
                <w:bCs w:val="1"/>
                <w:kern w:val="1"/>
                <w:shd w:val="nil" w:color="auto" w:fill="auto"/>
                <w:rtl w:val="0"/>
                <w:lang w:val="en-US"/>
              </w:rPr>
              <w:t>Function description</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1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ON</w:t>
            </w:r>
            <w:r>
              <w:rPr>
                <w:rStyle w:val="无"/>
                <w:rFonts w:ascii="Arial" w:hAnsi="Arial" w:hint="default"/>
                <w:kern w:val="1"/>
                <w:shd w:val="nil" w:color="auto" w:fill="auto"/>
                <w:rtl w:val="0"/>
                <w:lang w:val="en-US"/>
              </w:rPr>
              <w:t xml:space="preserve">” </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2 microphone inputs phantom power turned on</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1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OFF</w:t>
            </w:r>
            <w:r>
              <w:rPr>
                <w:rStyle w:val="无"/>
                <w:rFonts w:ascii="Arial" w:hAnsi="Arial" w:hint="default"/>
                <w:kern w:val="1"/>
                <w:shd w:val="nil" w:color="auto" w:fill="auto"/>
                <w:rtl w:val="0"/>
                <w:lang w:val="en-US"/>
              </w:rPr>
              <w:t>”</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2 microphone inputs phantom power turned off</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2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ON</w:t>
            </w:r>
            <w:r>
              <w:rPr>
                <w:rStyle w:val="无"/>
                <w:rFonts w:ascii="Arial" w:hAnsi="Arial" w:hint="default"/>
                <w:kern w:val="1"/>
                <w:shd w:val="nil" w:color="auto" w:fill="auto"/>
                <w:rtl w:val="0"/>
                <w:lang w:val="en-US"/>
              </w:rPr>
              <w:t xml:space="preserve">” </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AEC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aggressive</w:t>
            </w:r>
            <w:r>
              <w:rPr>
                <w:rStyle w:val="无"/>
                <w:rFonts w:ascii="Arial" w:hAnsi="Arial" w:hint="default"/>
                <w:kern w:val="1"/>
                <w:shd w:val="nil" w:color="auto" w:fill="auto"/>
                <w:rtl w:val="0"/>
                <w:lang w:val="en-US"/>
              </w:rPr>
              <w:t>”</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2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OFF</w:t>
            </w:r>
            <w:r>
              <w:rPr>
                <w:rStyle w:val="无"/>
                <w:rFonts w:ascii="Arial" w:hAnsi="Arial" w:hint="default"/>
                <w:kern w:val="1"/>
                <w:shd w:val="nil" w:color="auto" w:fill="auto"/>
                <w:rtl w:val="0"/>
                <w:lang w:val="en-US"/>
              </w:rPr>
              <w:t>”</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AEC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soft</w:t>
            </w:r>
            <w:r>
              <w:rPr>
                <w:rStyle w:val="无"/>
                <w:rFonts w:ascii="Arial" w:hAnsi="Arial" w:hint="default"/>
                <w:kern w:val="1"/>
                <w:shd w:val="nil" w:color="auto" w:fill="auto"/>
                <w:rtl w:val="0"/>
                <w:lang w:val="en-US"/>
              </w:rPr>
              <w:t>”</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3 &amp; Switch 4 both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ON</w:t>
            </w:r>
            <w:r>
              <w:rPr>
                <w:rStyle w:val="无"/>
                <w:rFonts w:ascii="Arial" w:hAnsi="Arial" w:hint="default"/>
                <w:kern w:val="1"/>
                <w:shd w:val="nil" w:color="auto" w:fill="auto"/>
                <w:rtl w:val="0"/>
                <w:lang w:val="en-US"/>
              </w:rPr>
              <w:t xml:space="preserve">” </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Noise suppression 18dB</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3 &amp; Switch 4 both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OFF</w:t>
            </w:r>
            <w:r>
              <w:rPr>
                <w:rStyle w:val="无"/>
                <w:rFonts w:ascii="Arial" w:hAnsi="Arial" w:hint="default"/>
                <w:kern w:val="1"/>
                <w:shd w:val="nil" w:color="auto" w:fill="auto"/>
                <w:rtl w:val="0"/>
                <w:lang w:val="en-US"/>
              </w:rPr>
              <w:t>”</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Noise suppression turned off</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3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OFF</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 xml:space="preserve">, Switch 4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ON</w:t>
            </w:r>
            <w:r>
              <w:rPr>
                <w:rStyle w:val="无"/>
                <w:rFonts w:ascii="Arial" w:hAnsi="Arial" w:hint="default"/>
                <w:kern w:val="1"/>
                <w:shd w:val="nil" w:color="auto" w:fill="auto"/>
                <w:rtl w:val="0"/>
                <w:lang w:val="en-US"/>
              </w:rPr>
              <w:t>”</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Noise suppression 15dB</w:t>
            </w:r>
          </w:p>
        </w:tc>
      </w:tr>
      <w:tr>
        <w:tblPrEx>
          <w:shd w:val="clear" w:color="auto" w:fill="ced7e7"/>
        </w:tblPrEx>
        <w:trPr>
          <w:trHeight w:val="377" w:hRule="atLeast"/>
        </w:trPr>
        <w:tc>
          <w:tcPr>
            <w:tcW w:type="dxa" w:w="3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 xml:space="preserve">Switch 3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ON</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 xml:space="preserve">, Switch 4 </w:t>
            </w:r>
            <w:r>
              <w:rPr>
                <w:rStyle w:val="无"/>
                <w:rFonts w:ascii="Arial" w:hAnsi="Arial" w:hint="default"/>
                <w:kern w:val="1"/>
                <w:shd w:val="nil" w:color="auto" w:fill="auto"/>
                <w:rtl w:val="0"/>
                <w:lang w:val="en-US"/>
              </w:rPr>
              <w:t>“</w:t>
            </w:r>
            <w:r>
              <w:rPr>
                <w:rStyle w:val="无"/>
                <w:rFonts w:ascii="Arial" w:hAnsi="Arial"/>
                <w:kern w:val="1"/>
                <w:shd w:val="nil" w:color="auto" w:fill="auto"/>
                <w:rtl w:val="0"/>
                <w:lang w:val="en-US"/>
              </w:rPr>
              <w:t>OFF</w:t>
            </w:r>
            <w:r>
              <w:rPr>
                <w:rStyle w:val="无"/>
                <w:rFonts w:ascii="Arial" w:hAnsi="Arial" w:hint="default"/>
                <w:kern w:val="1"/>
                <w:shd w:val="nil" w:color="auto" w:fill="auto"/>
                <w:rtl w:val="0"/>
                <w:lang w:val="en-US"/>
              </w:rPr>
              <w:t>”</w:t>
            </w:r>
          </w:p>
        </w:tc>
        <w:tc>
          <w:tcPr>
            <w:tcW w:type="dxa" w:w="52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正文 A"/>
              <w:suppressAutoHyphens w:val="1"/>
            </w:pPr>
            <w:r>
              <w:rPr>
                <w:rStyle w:val="无"/>
                <w:rFonts w:ascii="Arial" w:hAnsi="Arial"/>
                <w:kern w:val="1"/>
                <w:shd w:val="nil" w:color="auto" w:fill="auto"/>
                <w:rtl w:val="0"/>
                <w:lang w:val="en-US"/>
              </w:rPr>
              <w:t>Noise suppression 12dB</w:t>
            </w:r>
          </w:p>
        </w:tc>
      </w:tr>
    </w:tbl>
    <w:p>
      <w:pPr>
        <w:pStyle w:val="正文 A"/>
        <w:ind w:left="1014" w:hanging="1014"/>
        <w:jc w:val="center"/>
        <w:rPr>
          <w:rStyle w:val="无"/>
          <w:rFonts w:ascii="Arial" w:cs="Arial" w:hAnsi="Arial" w:eastAsia="Arial"/>
          <w:sz w:val="20"/>
          <w:szCs w:val="20"/>
        </w:rPr>
      </w:pPr>
    </w:p>
    <w:p>
      <w:pPr>
        <w:pStyle w:val="正文 A"/>
        <w:ind w:left="906" w:hanging="906"/>
        <w:jc w:val="center"/>
        <w:rPr>
          <w:rStyle w:val="无"/>
          <w:rFonts w:ascii="Arial" w:cs="Arial" w:hAnsi="Arial" w:eastAsia="Arial"/>
          <w:sz w:val="20"/>
          <w:szCs w:val="20"/>
        </w:rPr>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标题 2"/>
        <w:numPr>
          <w:ilvl w:val="1"/>
          <w:numId w:val="34"/>
        </w:numPr>
      </w:pPr>
      <w:bookmarkStart w:name="_Toc18" w:id="52"/>
      <w:bookmarkStart w:name="OLE_LINK74" w:id="53"/>
      <w:r>
        <w:rPr>
          <w:rStyle w:val="无 A"/>
          <w:rtl w:val="0"/>
          <w:lang w:val="en-US"/>
        </w:rPr>
        <w:t xml:space="preserve"> Wire Connection</w:t>
      </w:r>
      <w:bookmarkEnd w:id="52"/>
    </w:p>
    <w:p>
      <w:pPr>
        <w:pStyle w:val="正文 A"/>
        <w:spacing w:line="432" w:lineRule="auto"/>
      </w:pPr>
      <w:r>
        <w:rPr>
          <w:rStyle w:val="无 A"/>
        </w:rPr>
        <w:drawing xmlns:a="http://schemas.openxmlformats.org/drawingml/2006/main">
          <wp:inline distT="0" distB="0" distL="0" distR="0">
            <wp:extent cx="5973472" cy="3241701"/>
            <wp:effectExtent l="0" t="0" r="0" b="0"/>
            <wp:docPr id="1073741836" name="officeArt object" descr="MC220E Wire Connection_2.jpeg"/>
            <wp:cNvGraphicFramePr/>
            <a:graphic xmlns:a="http://schemas.openxmlformats.org/drawingml/2006/main">
              <a:graphicData uri="http://schemas.openxmlformats.org/drawingml/2006/picture">
                <pic:pic xmlns:pic="http://schemas.openxmlformats.org/drawingml/2006/picture">
                  <pic:nvPicPr>
                    <pic:cNvPr id="1073741836" name="MC220E Wire Connection_2.jpeg" descr="MC220E Wire Connection_2.jpeg"/>
                    <pic:cNvPicPr>
                      <a:picLocks noChangeAspect="1"/>
                    </pic:cNvPicPr>
                  </pic:nvPicPr>
                  <pic:blipFill>
                    <a:blip r:embed="rId16">
                      <a:extLst/>
                    </a:blip>
                    <a:stretch>
                      <a:fillRect/>
                    </a:stretch>
                  </pic:blipFill>
                  <pic:spPr>
                    <a:xfrm>
                      <a:off x="0" y="0"/>
                      <a:ext cx="5973472" cy="3241701"/>
                    </a:xfrm>
                    <a:prstGeom prst="rect">
                      <a:avLst/>
                    </a:prstGeom>
                    <a:ln w="12700" cap="flat">
                      <a:noFill/>
                      <a:miter lim="400000"/>
                    </a:ln>
                    <a:effectLst/>
                  </pic:spPr>
                </pic:pic>
              </a:graphicData>
            </a:graphic>
          </wp:inline>
        </w:drawing>
      </w:r>
    </w:p>
    <w:p>
      <w:pPr>
        <w:pStyle w:val="PictureNote"/>
        <w:spacing w:before="240"/>
        <w:ind w:left="0" w:firstLine="0"/>
        <w:jc w:val="center"/>
        <w:rPr>
          <w:rStyle w:val="无 A"/>
        </w:rPr>
      </w:pPr>
      <w:r>
        <w:rPr>
          <w:rStyle w:val="无 A"/>
          <w:rtl w:val="0"/>
          <w:lang w:val="en-US"/>
        </w:rPr>
        <w:t xml:space="preserve">    Pic. 4</w:t>
      </w:r>
      <w:r>
        <w:rPr>
          <w:rStyle w:val="无"/>
          <w:rFonts w:ascii="Arial Unicode MS" w:cs="Arial Unicode MS" w:hAnsi="Arial Unicode MS" w:eastAsia="Arial Unicode MS"/>
          <w:b w:val="0"/>
          <w:bCs w:val="0"/>
          <w:i w:val="0"/>
          <w:iCs w:val="0"/>
          <w:rtl w:val="0"/>
          <w:lang w:val="en-US"/>
        </w:rPr>
        <w:sym w:font="Arial Unicode MS" w:char="1E"/>
      </w:r>
      <w:r>
        <w:rPr>
          <w:rStyle w:val="无 A"/>
          <w:rtl w:val="0"/>
          <w:lang w:val="en-US"/>
        </w:rPr>
        <w:t>7 Wire Connection</w:t>
      </w:r>
    </w:p>
    <w:p>
      <w:pPr>
        <w:pStyle w:val="正文 A"/>
      </w:pPr>
    </w:p>
    <w:p>
      <w:pPr>
        <w:pStyle w:val="正文 A"/>
        <w:spacing w:line="432" w:lineRule="auto"/>
        <w:ind w:firstLine="210"/>
      </w:pPr>
      <w:r>
        <w:rPr>
          <w:rStyle w:val="无"/>
          <w:rFonts w:ascii="Arial" w:hAnsi="Arial"/>
          <w:rtl w:val="0"/>
          <w:lang w:val="en-US"/>
        </w:rPr>
        <w:t>See above wire connection picture. Devices will be connected through those cables.</w:t>
      </w:r>
    </w:p>
    <w:p>
      <w:pPr>
        <w:pStyle w:val="正文 A"/>
        <w:numPr>
          <w:ilvl w:val="1"/>
          <w:numId w:val="27"/>
        </w:numPr>
        <w:bidi w:val="0"/>
        <w:spacing w:line="360" w:lineRule="auto"/>
        <w:ind w:right="0"/>
        <w:jc w:val="both"/>
        <w:rPr>
          <w:rFonts w:ascii="Arial" w:hAnsi="Arial"/>
          <w:rtl w:val="0"/>
          <w:lang w:val="en-US"/>
        </w:rPr>
      </w:pPr>
      <w:r>
        <w:rPr>
          <w:rStyle w:val="无 A"/>
          <w:rFonts w:ascii="Arial" w:hAnsi="Arial"/>
          <w:rtl w:val="0"/>
          <w:lang w:val="en-US"/>
        </w:rPr>
        <w:t xml:space="preserve"> For MIC input, need XLR (Canon head connector) to phoenix connector cable.</w:t>
      </w:r>
    </w:p>
    <w:p>
      <w:pPr>
        <w:pStyle w:val="正文 A"/>
        <w:numPr>
          <w:ilvl w:val="1"/>
          <w:numId w:val="27"/>
        </w:numPr>
        <w:bidi w:val="0"/>
        <w:spacing w:line="360" w:lineRule="auto"/>
        <w:ind w:right="0"/>
        <w:jc w:val="both"/>
        <w:rPr>
          <w:rFonts w:ascii="Arial" w:hAnsi="Arial"/>
          <w:rtl w:val="0"/>
          <w:lang w:val="en-US"/>
        </w:rPr>
      </w:pPr>
      <w:r>
        <w:rPr>
          <w:rStyle w:val="无 A"/>
          <w:rFonts w:ascii="Arial" w:hAnsi="Arial"/>
          <w:rtl w:val="0"/>
          <w:lang w:val="en-US"/>
        </w:rPr>
        <w:t xml:space="preserve"> For AEC-REF input &amp; AEC-OUT output, need 3.5mm audio cable to phoenix connector.</w:t>
      </w:r>
    </w:p>
    <w:p>
      <w:pPr>
        <w:pStyle w:val="正文 A"/>
        <w:numPr>
          <w:ilvl w:val="1"/>
          <w:numId w:val="27"/>
        </w:numPr>
        <w:bidi w:val="0"/>
        <w:spacing w:line="360" w:lineRule="auto"/>
        <w:ind w:right="0"/>
        <w:jc w:val="both"/>
        <w:rPr>
          <w:rFonts w:ascii="Arial" w:hAnsi="Arial"/>
          <w:rtl w:val="0"/>
          <w:lang w:val="en-US"/>
        </w:rPr>
      </w:pPr>
      <w:r>
        <w:rPr>
          <w:rStyle w:val="无 A"/>
          <w:rFonts w:ascii="Arial" w:hAnsi="Arial"/>
          <w:rtl w:val="0"/>
          <w:lang w:val="en-US"/>
        </w:rPr>
        <w:t xml:space="preserve"> For SPK output, need RCA cable to phoenix connector.</w:t>
      </w:r>
    </w:p>
    <w:p>
      <w:pPr>
        <w:pStyle w:val="正文 A"/>
        <w:numPr>
          <w:ilvl w:val="1"/>
          <w:numId w:val="27"/>
        </w:numPr>
        <w:bidi w:val="0"/>
        <w:spacing w:line="360" w:lineRule="auto"/>
        <w:ind w:right="0"/>
        <w:jc w:val="both"/>
        <w:rPr>
          <w:rFonts w:ascii="Arial" w:hAnsi="Arial"/>
          <w:rtl w:val="0"/>
          <w:lang w:val="en-US"/>
        </w:rPr>
      </w:pPr>
      <w:r>
        <w:rPr>
          <w:rStyle w:val="无 A"/>
          <w:rFonts w:ascii="Arial" w:hAnsi="Arial"/>
          <w:rtl w:val="0"/>
          <w:lang w:val="en-US"/>
        </w:rPr>
        <w:t xml:space="preserve"> For USB port, need USB A to USB A cable.</w:t>
      </w:r>
    </w:p>
    <w:p>
      <w:pPr>
        <w:pStyle w:val="正文 A"/>
      </w:pPr>
    </w:p>
    <w:p>
      <w:pPr>
        <w:pStyle w:val="正文 A"/>
        <w:ind w:firstLine="316"/>
        <w:rPr>
          <w:rStyle w:val="无"/>
          <w:rFonts w:ascii="Arial" w:cs="Arial" w:hAnsi="Arial" w:eastAsia="Arial"/>
          <w:b w:val="1"/>
          <w:bCs w:val="1"/>
        </w:rPr>
      </w:pPr>
      <w:r>
        <w:rPr>
          <w:rStyle w:val="无"/>
          <w:rFonts w:ascii="Arial" w:hAnsi="Arial"/>
          <w:b w:val="1"/>
          <w:bCs w:val="1"/>
          <w:rtl w:val="0"/>
          <w:lang w:val="en-US"/>
        </w:rPr>
        <w:t>Please note, the above items 2 and 4 connection is one of two</w:t>
      </w:r>
      <w:r>
        <w:rPr>
          <w:rStyle w:val="无"/>
          <w:rFonts w:ascii="Arial" w:hAnsi="Arial" w:hint="default"/>
          <w:b w:val="1"/>
          <w:bCs w:val="1"/>
          <w:rtl w:val="0"/>
          <w:lang w:val="en-US"/>
        </w:rPr>
        <w:t> </w:t>
      </w:r>
      <w:r>
        <w:rPr>
          <w:rStyle w:val="无"/>
          <w:rFonts w:ascii="Arial" w:hAnsi="Arial"/>
          <w:b w:val="1"/>
          <w:bCs w:val="1"/>
          <w:rtl w:val="0"/>
          <w:lang w:val="en-US"/>
        </w:rPr>
        <w:t>options for AEC function.</w:t>
      </w: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正文 A"/>
      </w:pPr>
    </w:p>
    <w:p>
      <w:pPr>
        <w:pStyle w:val="标题 1"/>
        <w:numPr>
          <w:ilvl w:val="0"/>
          <w:numId w:val="35"/>
        </w:numPr>
        <w:bidi w:val="0"/>
        <w:ind w:right="0"/>
        <w:jc w:val="both"/>
        <w:rPr>
          <w:rtl w:val="0"/>
        </w:rPr>
      </w:pPr>
      <w:bookmarkStart w:name="_Toc19" w:id="54"/>
      <w:r>
        <w:rPr>
          <w:rStyle w:val="无"/>
          <w:rtl w:val="0"/>
          <w:lang w:val="zh-TW" w:eastAsia="zh-TW"/>
        </w:rPr>
        <w:t>FAQ</w:t>
      </w:r>
      <w:bookmarkEnd w:id="54"/>
    </w:p>
    <w:p>
      <w:pPr>
        <w:pStyle w:val="标题 2"/>
        <w:numPr>
          <w:ilvl w:val="1"/>
          <w:numId w:val="16"/>
        </w:numPr>
        <w:bidi w:val="0"/>
        <w:ind w:right="0"/>
        <w:jc w:val="both"/>
        <w:rPr>
          <w:rtl w:val="0"/>
        </w:rPr>
      </w:pPr>
      <w:bookmarkStart w:name="_Toc20" w:id="55"/>
      <w:r>
        <w:rPr>
          <w:rStyle w:val="无 A"/>
          <w:rtl w:val="0"/>
          <w:lang w:val="en-US"/>
        </w:rPr>
        <w:t xml:space="preserve"> Output without Sound</w:t>
      </w:r>
      <w:bookmarkEnd w:id="55"/>
    </w:p>
    <w:p>
      <w:pPr>
        <w:pStyle w:val="正文 A"/>
        <w:numPr>
          <w:ilvl w:val="0"/>
          <w:numId w:val="37"/>
        </w:numPr>
        <w:bidi w:val="0"/>
        <w:spacing w:line="360" w:lineRule="auto"/>
        <w:ind w:right="0"/>
        <w:jc w:val="both"/>
        <w:rPr>
          <w:rFonts w:ascii="Arial" w:hAnsi="Arial"/>
          <w:rtl w:val="0"/>
          <w:lang w:val="en-US"/>
        </w:rPr>
      </w:pPr>
      <w:r>
        <w:rPr>
          <w:rStyle w:val="无 A"/>
          <w:rFonts w:ascii="Arial" w:hAnsi="Arial"/>
          <w:rtl w:val="0"/>
          <w:lang w:val="en-US"/>
        </w:rPr>
        <w:t>Check the power indicator of processor on or not.</w:t>
      </w:r>
    </w:p>
    <w:p>
      <w:pPr>
        <w:pStyle w:val="正文 A"/>
        <w:numPr>
          <w:ilvl w:val="0"/>
          <w:numId w:val="37"/>
        </w:numPr>
        <w:bidi w:val="0"/>
        <w:spacing w:line="360" w:lineRule="auto"/>
        <w:ind w:right="0"/>
        <w:jc w:val="both"/>
        <w:rPr>
          <w:rFonts w:ascii="Arial" w:hAnsi="Arial"/>
          <w:rtl w:val="0"/>
          <w:lang w:val="en-US"/>
        </w:rPr>
      </w:pPr>
      <w:r>
        <w:rPr>
          <w:rStyle w:val="无 A"/>
          <w:rFonts w:ascii="Arial" w:hAnsi="Arial"/>
          <w:rtl w:val="0"/>
          <w:lang w:val="en-US"/>
        </w:rPr>
        <w:t>Check the RUN indicator slow flashing or not.</w:t>
      </w:r>
    </w:p>
    <w:p>
      <w:pPr>
        <w:pStyle w:val="正文 A"/>
        <w:numPr>
          <w:ilvl w:val="0"/>
          <w:numId w:val="37"/>
        </w:numPr>
        <w:bidi w:val="0"/>
        <w:spacing w:line="360" w:lineRule="auto"/>
        <w:ind w:right="0"/>
        <w:jc w:val="both"/>
        <w:rPr>
          <w:rFonts w:ascii="Arial" w:hAnsi="Arial"/>
          <w:rtl w:val="0"/>
          <w:lang w:val="en-US"/>
        </w:rPr>
      </w:pPr>
      <w:r>
        <w:rPr>
          <w:rStyle w:val="无 A"/>
          <w:rFonts w:ascii="Arial" w:hAnsi="Arial"/>
          <w:rtl w:val="0"/>
          <w:lang w:val="en-US"/>
        </w:rPr>
        <w:t>Check the input/ output interface connection right or not.</w:t>
      </w:r>
    </w:p>
    <w:p>
      <w:pPr>
        <w:pStyle w:val="正文 A"/>
        <w:numPr>
          <w:ilvl w:val="0"/>
          <w:numId w:val="37"/>
        </w:numPr>
        <w:bidi w:val="0"/>
        <w:spacing w:line="360" w:lineRule="auto"/>
        <w:ind w:right="0"/>
        <w:jc w:val="both"/>
        <w:rPr>
          <w:rFonts w:ascii="Arial" w:hAnsi="Arial"/>
          <w:rtl w:val="0"/>
          <w:lang w:val="en-US"/>
        </w:rPr>
      </w:pPr>
      <w:r>
        <w:rPr>
          <w:rStyle w:val="无 A"/>
          <w:rFonts w:ascii="Arial" w:hAnsi="Arial"/>
          <w:rtl w:val="0"/>
          <w:lang w:val="en-US"/>
        </w:rPr>
        <w:t>Check the signal of Mic Input source and Line Input source normal or not.</w:t>
      </w:r>
    </w:p>
    <w:p>
      <w:pPr>
        <w:pStyle w:val="正文 A"/>
        <w:numPr>
          <w:ilvl w:val="0"/>
          <w:numId w:val="37"/>
        </w:numPr>
        <w:bidi w:val="0"/>
        <w:spacing w:line="360" w:lineRule="auto"/>
        <w:ind w:right="0"/>
        <w:jc w:val="both"/>
        <w:rPr>
          <w:rFonts w:ascii="Arial" w:hAnsi="Arial"/>
          <w:rtl w:val="0"/>
          <w:lang w:val="en-US"/>
        </w:rPr>
      </w:pPr>
      <w:r>
        <w:rPr>
          <w:rStyle w:val="无 A"/>
          <w:rFonts w:ascii="Arial" w:hAnsi="Arial"/>
          <w:rtl w:val="0"/>
          <w:lang w:val="en-US"/>
        </w:rPr>
        <w:t>Check the knobs of the audio processor have been turned to the "off" status or not, and if all the knobs are turned to 12 o'clock, the sound will appear.</w:t>
      </w:r>
    </w:p>
    <w:p>
      <w:pPr>
        <w:pStyle w:val="正文 A"/>
      </w:pPr>
    </w:p>
    <w:p>
      <w:pPr>
        <w:pStyle w:val="标题 2"/>
        <w:numPr>
          <w:ilvl w:val="1"/>
          <w:numId w:val="38"/>
        </w:numPr>
        <w:bidi w:val="0"/>
        <w:ind w:right="0"/>
        <w:jc w:val="both"/>
        <w:rPr>
          <w:rtl w:val="0"/>
        </w:rPr>
      </w:pPr>
      <w:bookmarkStart w:name="_Toc21" w:id="56"/>
      <w:r>
        <w:rPr>
          <w:rStyle w:val="无 A"/>
          <w:rtl w:val="0"/>
          <w:lang w:val="en-US"/>
        </w:rPr>
        <w:t xml:space="preserve"> The Output Sound Has Current Noise</w:t>
      </w:r>
      <w:bookmarkEnd w:id="56"/>
    </w:p>
    <w:p>
      <w:pPr>
        <w:pStyle w:val="正文 A"/>
        <w:numPr>
          <w:ilvl w:val="1"/>
          <w:numId w:val="40"/>
        </w:numPr>
        <w:bidi w:val="0"/>
        <w:spacing w:line="360" w:lineRule="auto"/>
        <w:ind w:right="0"/>
        <w:jc w:val="both"/>
        <w:rPr>
          <w:rFonts w:ascii="Arial" w:hAnsi="Arial"/>
          <w:rtl w:val="0"/>
          <w:lang w:val="en-US"/>
        </w:rPr>
      </w:pPr>
      <w:r>
        <w:rPr>
          <w:rStyle w:val="无 A"/>
          <w:rFonts w:ascii="Arial" w:hAnsi="Arial"/>
          <w:rtl w:val="0"/>
          <w:lang w:val="en-US"/>
        </w:rPr>
        <w:t>Check the audio cable is connected correctly or not.</w:t>
      </w:r>
    </w:p>
    <w:p>
      <w:pPr>
        <w:pStyle w:val="正文 A"/>
        <w:numPr>
          <w:ilvl w:val="1"/>
          <w:numId w:val="41"/>
        </w:numPr>
        <w:bidi w:val="0"/>
        <w:spacing w:line="360" w:lineRule="auto"/>
        <w:ind w:right="0"/>
        <w:jc w:val="both"/>
        <w:rPr>
          <w:rFonts w:ascii="Arial" w:hAnsi="Arial"/>
          <w:rtl w:val="0"/>
          <w:lang w:val="en-US"/>
        </w:rPr>
      </w:pPr>
      <w:r>
        <w:rPr>
          <w:rStyle w:val="无 A"/>
          <w:rFonts w:ascii="Arial" w:hAnsi="Arial"/>
          <w:rtl w:val="0"/>
          <w:lang w:val="en-US"/>
        </w:rPr>
        <w:t>Check if the audio cable is shielded, if there is a wireless base station or strong power control near the site.</w:t>
      </w:r>
    </w:p>
    <w:p>
      <w:pPr>
        <w:pStyle w:val="正文 A"/>
        <w:numPr>
          <w:ilvl w:val="1"/>
          <w:numId w:val="40"/>
        </w:numPr>
        <w:bidi w:val="0"/>
        <w:spacing w:line="360" w:lineRule="auto"/>
        <w:ind w:right="0"/>
        <w:jc w:val="both"/>
        <w:rPr>
          <w:rFonts w:ascii="Arial" w:hAnsi="Arial"/>
          <w:rtl w:val="0"/>
          <w:lang w:val="en-US"/>
        </w:rPr>
      </w:pPr>
      <w:r>
        <w:rPr>
          <w:rStyle w:val="无 A"/>
          <w:rFonts w:ascii="Arial" w:hAnsi="Arial"/>
          <w:rtl w:val="0"/>
          <w:lang w:val="en-US"/>
        </w:rPr>
        <w:t>If only the MIC sound has noise, check the network cable is Category 6 with shielded or not.</w:t>
      </w:r>
    </w:p>
    <w:p>
      <w:pPr>
        <w:pStyle w:val="正文 A"/>
        <w:numPr>
          <w:ilvl w:val="1"/>
          <w:numId w:val="40"/>
        </w:numPr>
        <w:bidi w:val="0"/>
        <w:spacing w:line="360" w:lineRule="auto"/>
        <w:ind w:right="0"/>
        <w:jc w:val="both"/>
        <w:rPr>
          <w:rFonts w:ascii="Arial" w:hAnsi="Arial"/>
          <w:rtl w:val="0"/>
          <w:lang w:val="en-US"/>
        </w:rPr>
      </w:pPr>
      <w:r>
        <w:rPr>
          <w:rStyle w:val="无 A"/>
          <w:rFonts w:ascii="Arial" w:hAnsi="Arial"/>
          <w:rtl w:val="0"/>
          <w:lang w:val="en-US"/>
        </w:rPr>
        <w:t>Check the input signal level is oversize or not.</w:t>
      </w:r>
    </w:p>
    <w:p>
      <w:pPr>
        <w:pStyle w:val="正文 A"/>
        <w:numPr>
          <w:ilvl w:val="1"/>
          <w:numId w:val="40"/>
        </w:numPr>
        <w:bidi w:val="0"/>
        <w:spacing w:line="360" w:lineRule="auto"/>
        <w:ind w:right="0"/>
        <w:jc w:val="both"/>
        <w:rPr>
          <w:rFonts w:ascii="Arial" w:hAnsi="Arial"/>
          <w:rtl w:val="0"/>
          <w:lang w:val="en-US"/>
        </w:rPr>
      </w:pPr>
      <w:r>
        <w:rPr>
          <w:rStyle w:val="无 A"/>
          <w:rFonts w:ascii="Arial" w:hAnsi="Arial"/>
          <w:rtl w:val="0"/>
          <w:lang w:val="en-US"/>
        </w:rPr>
        <w:t>Check the USB connector is fully inserted or not.</w:t>
      </w:r>
    </w:p>
    <w:p>
      <w:pPr>
        <w:pStyle w:val="正文 A"/>
      </w:pPr>
    </w:p>
    <w:p>
      <w:pPr>
        <w:pStyle w:val="标题 2"/>
        <w:numPr>
          <w:ilvl w:val="1"/>
          <w:numId w:val="42"/>
        </w:numPr>
      </w:pPr>
      <w:bookmarkStart w:name="_Toc22" w:id="57"/>
      <w:r>
        <w:rPr>
          <w:rStyle w:val="无 A"/>
          <w:rtl w:val="0"/>
          <w:lang w:val="en-US"/>
        </w:rPr>
        <w:t xml:space="preserve"> Remote Interactive Echo cannot Cancel</w:t>
      </w:r>
      <w:bookmarkEnd w:id="57"/>
    </w:p>
    <w:p>
      <w:pPr>
        <w:pStyle w:val="正文 A"/>
        <w:numPr>
          <w:ilvl w:val="0"/>
          <w:numId w:val="44"/>
        </w:numPr>
        <w:bidi w:val="0"/>
        <w:spacing w:line="360" w:lineRule="auto"/>
        <w:ind w:right="0"/>
        <w:jc w:val="both"/>
        <w:rPr>
          <w:rFonts w:ascii="Arial" w:hAnsi="Arial"/>
          <w:rtl w:val="0"/>
          <w:lang w:val="en-US"/>
        </w:rPr>
      </w:pPr>
      <w:r>
        <w:rPr>
          <w:rStyle w:val="无 A"/>
          <w:rFonts w:ascii="Arial" w:hAnsi="Arial"/>
          <w:rtl w:val="0"/>
          <w:lang w:val="en-US"/>
        </w:rPr>
        <w:t>Check the remote-end reference signal is connected right or not.</w:t>
      </w:r>
    </w:p>
    <w:p>
      <w:pPr>
        <w:pStyle w:val="正文 A"/>
        <w:numPr>
          <w:ilvl w:val="0"/>
          <w:numId w:val="44"/>
        </w:numPr>
        <w:bidi w:val="0"/>
        <w:spacing w:line="360" w:lineRule="auto"/>
        <w:ind w:right="0"/>
        <w:jc w:val="both"/>
        <w:rPr>
          <w:rFonts w:ascii="Arial" w:hAnsi="Arial"/>
          <w:rtl w:val="0"/>
          <w:lang w:val="en-US"/>
        </w:rPr>
      </w:pPr>
      <w:r>
        <w:rPr>
          <w:rStyle w:val="无 A"/>
          <w:rFonts w:ascii="Arial" w:hAnsi="Arial"/>
          <w:rtl w:val="0"/>
          <w:lang w:val="en-US"/>
        </w:rPr>
        <w:t>Check the power amplifier and speakers are directly connected to the audio processor or not.</w:t>
      </w:r>
    </w:p>
    <w:p>
      <w:pPr>
        <w:pStyle w:val="正文 A"/>
        <w:numPr>
          <w:ilvl w:val="0"/>
          <w:numId w:val="44"/>
        </w:numPr>
        <w:bidi w:val="0"/>
        <w:spacing w:line="360" w:lineRule="auto"/>
        <w:ind w:right="0"/>
        <w:jc w:val="both"/>
        <w:rPr>
          <w:rFonts w:ascii="Arial" w:hAnsi="Arial"/>
          <w:rtl w:val="0"/>
          <w:lang w:val="en-US"/>
        </w:rPr>
      </w:pPr>
      <w:r>
        <w:rPr>
          <w:rStyle w:val="无 A"/>
          <w:rFonts w:ascii="Arial" w:hAnsi="Arial"/>
          <w:rtl w:val="0"/>
          <w:lang w:val="en-US"/>
        </w:rPr>
        <w:t>Check the far-end reference signal level is normal or not.</w:t>
      </w:r>
    </w:p>
    <w:p>
      <w:pPr>
        <w:pStyle w:val="正文 A"/>
        <w:numPr>
          <w:ilvl w:val="0"/>
          <w:numId w:val="44"/>
        </w:numPr>
        <w:bidi w:val="0"/>
        <w:spacing w:line="360" w:lineRule="auto"/>
        <w:ind w:right="0"/>
        <w:jc w:val="both"/>
        <w:rPr>
          <w:rFonts w:ascii="Arial" w:hAnsi="Arial"/>
          <w:rtl w:val="0"/>
          <w:lang w:val="en-US"/>
        </w:rPr>
      </w:pPr>
      <w:r>
        <w:rPr>
          <w:rStyle w:val="无 A"/>
          <w:rFonts w:ascii="Arial" w:hAnsi="Arial"/>
          <w:rtl w:val="0"/>
          <w:lang w:val="en-US"/>
        </w:rPr>
        <w:t>Check if the far-end AEC-REF input audio source is the same as the sound played by local speakers, and if there is broken sound or distortion when the local speaker is playing</w:t>
      </w:r>
      <w:bookmarkEnd w:id="53"/>
      <w:r>
        <w:rPr>
          <w:rStyle w:val="无 A"/>
          <w:rFonts w:ascii="Arial" w:hAnsi="Arial"/>
          <w:rtl w:val="0"/>
          <w:lang w:val="en-US"/>
        </w:rPr>
        <w:t>.</w:t>
      </w:r>
    </w:p>
    <w:sectPr>
      <w:headerReference w:type="default" r:id="rId17"/>
      <w:footerReference w:type="default" r:id="rId18"/>
      <w:type w:val="oddPage"/>
      <w:pgSz w:w="11900" w:h="16840" w:orient="portrait"/>
      <w:pgMar w:top="1418" w:right="1247" w:bottom="1418" w:left="1247" w:header="851" w:footer="851"/>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宋体">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正文 A"/>
      <w:tabs>
        <w:tab w:val="right" w:pos="8975"/>
      </w:tabs>
    </w:pPr>
    <w:r>
      <w:rPr>
        <w:rFonts w:ascii="宋体" w:cs="宋体" w:hAnsi="宋体" w:eastAsia="宋体"/>
        <w:sz w:val="18"/>
        <w:szCs w:val="18"/>
        <w:rtl w:val="0"/>
        <w:lang w:val="zh-TW" w:eastAsia="zh-TW"/>
      </w:rPr>
      <w:t>深圳技湛版权所有未经许可不得扩散</w:t>
      <w:tab/>
      <w:t>第</w:t>
    </w:r>
    <w:r>
      <w:rPr>
        <w:lang w:val="en-US"/>
      </w:rPr>
      <w:fldChar w:fldCharType="begin" w:fldLock="0"/>
    </w:r>
    <w:r>
      <w:rPr>
        <w:lang w:val="en-US"/>
      </w:rPr>
      <w:instrText xml:space="preserve"> PAGE </w:instrText>
    </w:r>
    <w:r>
      <w:rPr>
        <w:lang w:val="en-US"/>
      </w:rPr>
      <w:fldChar w:fldCharType="separate" w:fldLock="0"/>
    </w:r>
    <w:r>
      <w:rPr>
        <w:lang w:val="en-US"/>
      </w:rPr>
    </w:r>
    <w:r>
      <w:rPr>
        <w:lang w:val="en-US"/>
      </w:rPr>
      <w:fldChar w:fldCharType="end" w:fldLock="0"/>
    </w:r>
    <w:r>
      <w:rPr>
        <w:rFonts w:ascii="宋体" w:cs="宋体" w:hAnsi="宋体" w:eastAsia="宋体"/>
        <w:sz w:val="18"/>
        <w:szCs w:val="18"/>
        <w:rtl w:val="0"/>
        <w:lang w:val="zh-TW" w:eastAsia="zh-TW"/>
      </w:rPr>
      <w:t>页</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正文 A"/>
      <w:tabs>
        <w:tab w:val="right" w:pos="9412"/>
      </w:tabs>
    </w:pPr>
    <w:r>
      <w:rPr>
        <w:rFonts w:ascii="Arial" w:hAnsi="Arial"/>
        <w:sz w:val="18"/>
        <w:szCs w:val="18"/>
        <w:rtl w:val="0"/>
        <w:lang w:val="en-US"/>
      </w:rPr>
      <w:t>Handbook for MC-988 kits</w:t>
    </w:r>
    <w:r>
      <w:rPr>
        <w:rFonts w:ascii="Arial" w:hAnsi="Arial"/>
        <w:sz w:val="18"/>
        <w:szCs w:val="18"/>
        <w:rtl w:val="0"/>
        <w:lang w:val="en-US"/>
      </w:rPr>
      <w:t>.</w:t>
      <w:tab/>
    </w:r>
    <w:r>
      <w:rPr>
        <w:sz w:val="18"/>
        <w:szCs w:val="18"/>
      </w:rPr>
      <w:fldChar w:fldCharType="begin" w:fldLock="0"/>
    </w:r>
    <w:r>
      <w:rPr>
        <w:sz w:val="18"/>
        <w:szCs w:val="18"/>
      </w:rPr>
      <w:instrText xml:space="preserve"> PAGE </w:instrText>
    </w:r>
    <w:r>
      <w:rPr>
        <w:sz w:val="18"/>
        <w:szCs w:val="18"/>
      </w:rPr>
      <w:fldChar w:fldCharType="separate" w:fldLock="0"/>
    </w:r>
    <w:r>
      <w:rPr>
        <w:sz w:val="18"/>
        <w:szCs w:val="18"/>
      </w:rPr>
      <w:t>4</w:t>
    </w:r>
    <w:r>
      <w:rPr>
        <w:sz w:val="18"/>
        <w:szCs w:val="18"/>
      </w:rPr>
      <w:fldChar w:fldCharType="end" w:fldLock="0"/>
    </w:r>
    <w:r>
      <w:rPr>
        <w:rFonts w:ascii="Arial" w:hAnsi="Arial"/>
        <w:sz w:val="18"/>
        <w:szCs w:val="18"/>
        <w:rtl w:val="0"/>
        <w:lang w:val="en-US"/>
      </w:rPr>
      <w:t xml:space="preserve"> / 16</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
      <w:pBdr>
        <w:bottom w:val="single" w:color="000000" w:sz="4" w:space="0" w:shadow="0" w:frame="0"/>
      </w:pBdr>
      <w:tabs>
        <w:tab w:val="right" w:pos="9412"/>
        <w:tab w:val="clear" w:pos="4153"/>
        <w:tab w:val="clear" w:pos="8306"/>
      </w:tabs>
      <w:jc w:val="both"/>
    </w:pPr>
    <w:r>
      <w:rPr>
        <w:sz w:val="21"/>
        <w:szCs w:val="21"/>
      </w:rPr>
      <w:drawing xmlns:a="http://schemas.openxmlformats.org/drawingml/2006/main">
        <wp:inline distT="0" distB="0" distL="0" distR="0">
          <wp:extent cx="1040005" cy="207988"/>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1">
                    <a:extLst/>
                  </a:blip>
                  <a:stretch>
                    <a:fillRect/>
                  </a:stretch>
                </pic:blipFill>
                <pic:spPr>
                  <a:xfrm>
                    <a:off x="0" y="0"/>
                    <a:ext cx="1040005" cy="207988"/>
                  </a:xfrm>
                  <a:prstGeom prst="rect">
                    <a:avLst/>
                  </a:prstGeom>
                  <a:ln w="12700" cap="flat">
                    <a:noFill/>
                    <a:miter lim="400000"/>
                  </a:ln>
                  <a:effectLst/>
                </pic:spPr>
              </pic:pic>
            </a:graphicData>
          </a:graphic>
        </wp:inline>
      </w:drawing>
    </w:r>
    <w:r>
      <w:rPr>
        <w:rStyle w:val="无 A"/>
      </w:rPr>
      <w:tab/>
    </w:r>
    <w:r>
      <w:rPr>
        <w:rFonts w:ascii="Arial" w:hAnsi="Arial"/>
        <w:rtl w:val="0"/>
        <w:lang w:val="en-US"/>
      </w:rPr>
      <w:t>GEAZAN Enhanced Audio System for Remote Interaction (MC988)</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
      <w:pBdr>
        <w:bottom w:val="single" w:color="000000" w:sz="4" w:space="0" w:shadow="0" w:frame="0"/>
      </w:pBdr>
      <w:tabs>
        <w:tab w:val="right" w:pos="9412"/>
        <w:tab w:val="clear" w:pos="4153"/>
        <w:tab w:val="clear" w:pos="8306"/>
      </w:tabs>
      <w:jc w:val="both"/>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796290</wp:posOffset>
              </wp:positionH>
              <wp:positionV relativeFrom="page">
                <wp:posOffset>9853295</wp:posOffset>
              </wp:positionV>
              <wp:extent cx="5762626" cy="0"/>
              <wp:effectExtent l="0" t="0" r="0" b="0"/>
              <wp:wrapNone/>
              <wp:docPr id="1073741827" name="officeArt object" descr="officeArt object"/>
              <wp:cNvGraphicFramePr/>
              <a:graphic xmlns:a="http://schemas.openxmlformats.org/drawingml/2006/main">
                <a:graphicData uri="http://schemas.microsoft.com/office/word/2010/wordprocessingShape">
                  <wps:wsp>
                    <wps:cNvSpPr/>
                    <wps:spPr>
                      <a:xfrm>
                        <a:off x="0" y="0"/>
                        <a:ext cx="5762626"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62.7pt;margin-top:775.8pt;width:453.8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21" w:hanging="3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74" w:hanging="37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已导入的样式“1”"/>
  </w:abstractNum>
  <w:abstractNum w:abstractNumId="2">
    <w:multiLevelType w:val="hybridMultilevel"/>
    <w:styleLink w:val="已导入的样式“1”"/>
    <w:lvl w:ilvl="0">
      <w:start w:val="1"/>
      <w:numFmt w:val="decimal"/>
      <w:suff w:val="tab"/>
      <w:lvlText w:val="%1."/>
      <w:lvlJc w:val="left"/>
      <w:pPr>
        <w:ind w:left="420" w:hanging="4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20" w:hanging="4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20" w:hanging="4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已导入的样式“3”"/>
  </w:abstractNum>
  <w:abstractNum w:abstractNumId="4">
    <w:multiLevelType w:val="hybridMultilevel"/>
    <w:styleLink w:val="已导入的样式“3”"/>
    <w:lvl w:ilvl="0">
      <w:start w:val="1"/>
      <w:numFmt w:val="bullet"/>
      <w:suff w:val="tab"/>
      <w:lvlText w:val="●"/>
      <w:lvlJc w:val="left"/>
      <w:pPr>
        <w:ind w:left="8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2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6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10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9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3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7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20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已导入的样式“4”"/>
  </w:abstractNum>
  <w:abstractNum w:abstractNumId="6">
    <w:multiLevelType w:val="hybridMultilevel"/>
    <w:styleLink w:val="已导入的样式“4”"/>
    <w:lvl w:ilvl="0">
      <w:start w:val="1"/>
      <w:numFmt w:val="decimal"/>
      <w:suff w:val="tab"/>
      <w:lvlText w:val="%1."/>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2)"/>
      <w:lvlJc w:val="left"/>
      <w:pPr>
        <w:ind w:left="951" w:hanging="11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ind w:left="1260" w:hanging="11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ind w:left="1791" w:hanging="11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5)"/>
      <w:lvlJc w:val="left"/>
      <w:pPr>
        <w:ind w:left="2211" w:hanging="11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ind w:left="2520" w:hanging="11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ind w:left="3051" w:hanging="1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8)"/>
      <w:lvlJc w:val="left"/>
      <w:pPr>
        <w:ind w:left="3471" w:hanging="1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ind w:left="3780" w:hanging="1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已导入的样式“5”"/>
  </w:abstractNum>
  <w:abstractNum w:abstractNumId="8">
    <w:multiLevelType w:val="hybridMultilevel"/>
    <w:styleLink w:val="已导入的样式“5”"/>
    <w:lvl w:ilvl="0">
      <w:start w:val="1"/>
      <w:numFmt w:val="bullet"/>
      <w:suff w:val="tab"/>
      <w:lvlText w:val="●"/>
      <w:lvlJc w:val="left"/>
      <w:pPr>
        <w:ind w:left="12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6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0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94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36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0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620" w:hanging="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已导入的样式“6”"/>
  </w:abstractNum>
  <w:abstractNum w:abstractNumId="10">
    <w:multiLevelType w:val="hybridMultilevel"/>
    <w:styleLink w:val="已导入的样式“6”"/>
    <w:lvl w:ilvl="0">
      <w:start w:val="1"/>
      <w:numFmt w:val="decimal"/>
      <w:suff w:val="tab"/>
      <w:lvlText w:val="%1."/>
      <w:lvlJc w:val="left"/>
      <w:pPr>
        <w:tabs>
          <w:tab w:val="num" w:pos="840"/>
        </w:tabs>
        <w:ind w:left="108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num" w:pos="420"/>
        </w:tabs>
        <w:ind w:left="567"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420"/>
          <w:tab w:val="num" w:pos="840"/>
        </w:tabs>
        <w:ind w:left="987" w:hanging="4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420"/>
          <w:tab w:val="num" w:pos="1260"/>
        </w:tabs>
        <w:ind w:left="1407"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420"/>
          <w:tab w:val="num" w:pos="1680"/>
        </w:tabs>
        <w:ind w:left="1827"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420"/>
          <w:tab w:val="num" w:pos="2100"/>
        </w:tabs>
        <w:ind w:left="2247" w:hanging="4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420"/>
          <w:tab w:val="num" w:pos="2520"/>
        </w:tabs>
        <w:ind w:left="2667"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420"/>
          <w:tab w:val="num" w:pos="2940"/>
        </w:tabs>
        <w:ind w:left="3087"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420"/>
          <w:tab w:val="num" w:pos="3360"/>
        </w:tabs>
        <w:ind w:left="3507" w:hanging="4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已导入的样式“7”"/>
  </w:abstractNum>
  <w:abstractNum w:abstractNumId="12">
    <w:multiLevelType w:val="hybridMultilevel"/>
    <w:styleLink w:val="已导入的样式“7”"/>
    <w:lvl w:ilvl="0">
      <w:start w:val="1"/>
      <w:numFmt w:val="decimal"/>
      <w:suff w:val="tab"/>
      <w:lvlText w:val="%1."/>
      <w:lvlJc w:val="left"/>
      <w:pPr>
        <w:ind w:left="839" w:hanging="27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420" w:hanging="27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840" w:hanging="3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60" w:hanging="2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680" w:hanging="27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100" w:hanging="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27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2940" w:hanging="27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3360" w:hanging="3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已导入的样式“8”"/>
  </w:abstractNum>
  <w:abstractNum w:abstractNumId="14">
    <w:multiLevelType w:val="hybridMultilevel"/>
    <w:styleLink w:val="已导入的样式“8”"/>
    <w:lvl w:ilvl="0">
      <w:start w:val="1"/>
      <w:numFmt w:val="decimal"/>
      <w:suff w:val="tab"/>
      <w:lvlText w:val="%1."/>
      <w:lvlJc w:val="left"/>
      <w:pPr>
        <w:tabs>
          <w:tab w:val="num" w:pos="788"/>
          <w:tab w:val="left" w:pos="840"/>
        </w:tabs>
        <w:ind w:left="844" w:hanging="42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num" w:pos="840"/>
        </w:tabs>
        <w:ind w:left="896" w:hanging="32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840"/>
          <w:tab w:val="num" w:pos="1260"/>
        </w:tabs>
        <w:ind w:left="1316" w:hanging="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840"/>
          <w:tab w:val="num" w:pos="1680"/>
        </w:tabs>
        <w:ind w:left="1736" w:hanging="32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840"/>
          <w:tab w:val="num" w:pos="2100"/>
        </w:tabs>
        <w:ind w:left="2156" w:hanging="32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840"/>
          <w:tab w:val="num" w:pos="2520"/>
        </w:tabs>
        <w:ind w:left="2576" w:hanging="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840"/>
          <w:tab w:val="num" w:pos="2940"/>
        </w:tabs>
        <w:ind w:left="2996" w:hanging="32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840"/>
          <w:tab w:val="num" w:pos="3360"/>
        </w:tabs>
        <w:ind w:left="3416" w:hanging="32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840"/>
          <w:tab w:val="num" w:pos="3780"/>
        </w:tabs>
        <w:ind w:left="3836" w:hanging="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已导入的样式“9”"/>
  </w:abstractNum>
  <w:abstractNum w:abstractNumId="16">
    <w:multiLevelType w:val="hybridMultilevel"/>
    <w:styleLink w:val="已导入的样式“9”"/>
    <w:lvl w:ilvl="0">
      <w:start w:val="1"/>
      <w:numFmt w:val="decimal"/>
      <w:suff w:val="tab"/>
      <w:lvlText w:val="%1."/>
      <w:lvlJc w:val="left"/>
      <w:pPr>
        <w:ind w:left="839" w:hanging="27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420" w:hanging="27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840" w:hanging="3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60" w:hanging="2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680" w:hanging="27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100" w:hanging="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27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2940" w:hanging="27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3360" w:hanging="3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startOverride w:val="3"/>
    </w:lvlOverride>
  </w:num>
  <w:num w:numId="3">
    <w:abstractNumId w:val="0"/>
    <w:lvlOverride w:ilvl="2">
      <w:startOverride w:val="2"/>
    </w:lvlOverride>
  </w:num>
  <w:num w:numId="4">
    <w:abstractNumId w:val="0"/>
    <w:lvlOverride w:ilvl="1">
      <w:startOverride w:val="2"/>
    </w:lvlOverride>
  </w:num>
  <w:num w:numId="5">
    <w:abstractNumId w:val="0"/>
    <w:lvlOverride w:ilvl="2">
      <w:startOverride w:val="2"/>
    </w:lvlOverride>
  </w:num>
  <w:num w:numId="6">
    <w:abstractNumId w:val="0"/>
    <w:lvlOverride w:ilvl="0">
      <w:startOverride w:val="4"/>
    </w:lvlOverride>
  </w:num>
  <w:num w:numId="7">
    <w:abstractNumId w:val="0"/>
    <w:lvlOverride w:ilvl="2">
      <w:startOverride w:val="2"/>
    </w:lvlOverride>
  </w:num>
  <w:num w:numId="8">
    <w:abstractNumId w:val="0"/>
    <w:lvlOverride w:ilvl="2">
      <w:startOverride w:val="3"/>
    </w:lvlOverride>
  </w:num>
  <w:num w:numId="9">
    <w:abstractNumId w:val="0"/>
    <w:lvlOverride w:ilvl="1">
      <w:startOverride w:val="2"/>
    </w:lvlOverride>
  </w:num>
  <w:num w:numId="10">
    <w:abstractNumId w:val="0"/>
    <w:lvlOverride w:ilvl="1">
      <w:startOverride w:val="3"/>
    </w:lvlOverride>
  </w:num>
  <w:num w:numId="11">
    <w:abstractNumId w:val="0"/>
    <w:lvlOverride w:ilvl="1">
      <w:startOverride w:val="6"/>
    </w:lvlOverride>
  </w:num>
  <w:num w:numId="12">
    <w:abstractNumId w:val="0"/>
    <w:lvlOverride w:ilvl="0">
      <w:startOverride w:val="5"/>
    </w:lvlOverride>
  </w:num>
  <w:num w:numId="13">
    <w:abstractNumId w:val="0"/>
    <w:lvlOverride w:ilvl="1">
      <w:startOverride w:val="2"/>
    </w:lvlOverride>
  </w:num>
  <w:num w:numId="14">
    <w:abstractNumId w:val="0"/>
    <w:lvlOverride w:ilvl="1">
      <w:startOverride w:val="3"/>
    </w:lvlOverride>
  </w:num>
  <w:num w:numId="15">
    <w:abstractNumId w:val="2"/>
  </w:num>
  <w:num w:numId="16">
    <w:abstractNumId w:val="1"/>
  </w:num>
  <w:num w:numId="17">
    <w:abstractNumId w:val="4"/>
  </w:num>
  <w:num w:numId="18">
    <w:abstractNumId w:val="3"/>
  </w:num>
  <w:num w:numId="19">
    <w:abstractNumId w:val="1"/>
    <w:lvlOverride w:ilvl="0">
      <w:startOverride w:val="3"/>
    </w:lvlOverride>
  </w:num>
  <w:num w:numId="20">
    <w:abstractNumId w:val="6"/>
  </w:num>
  <w:num w:numId="21">
    <w:abstractNumId w:val="5"/>
  </w:num>
  <w:num w:numId="22">
    <w:abstractNumId w:val="8"/>
  </w:num>
  <w:num w:numId="23">
    <w:abstractNumId w:val="7"/>
  </w:num>
  <w:num w:numId="24">
    <w:abstractNumId w:val="1"/>
    <w:lvlOverride w:ilvl="2">
      <w:startOverride w:val="2"/>
    </w:lvlOverride>
  </w:num>
  <w:num w:numId="25">
    <w:abstractNumId w:val="1"/>
    <w:lvlOverride w:ilvl="1">
      <w:startOverride w:val="2"/>
    </w:lvlOverride>
  </w:num>
  <w:num w:numId="26">
    <w:abstractNumId w:val="10"/>
  </w:num>
  <w:num w:numId="27">
    <w:abstractNumId w:val="9"/>
  </w:num>
  <w:num w:numId="28">
    <w:abstractNumId w:val="1"/>
    <w:lvlOverride w:ilvl="2">
      <w:startOverride w:val="2"/>
    </w:lvlOverride>
  </w:num>
  <w:num w:numId="29">
    <w:abstractNumId w:val="1"/>
    <w:lvlOverride w:ilvl="0">
      <w:startOverride w:val="4"/>
    </w:lvlOverride>
  </w:num>
  <w:num w:numId="30">
    <w:abstractNumId w:val="1"/>
    <w:lvlOverride w:ilvl="2">
      <w:startOverride w:val="2"/>
    </w:lvlOverride>
  </w:num>
  <w:num w:numId="31">
    <w:abstractNumId w:val="1"/>
    <w:lvlOverride w:ilvl="2">
      <w:startOverride w:val="3"/>
    </w:lvlOverride>
  </w:num>
  <w:num w:numId="32">
    <w:abstractNumId w:val="1"/>
    <w:lvlOverride w:ilvl="1">
      <w:startOverride w:val="2"/>
    </w:lvlOverride>
  </w:num>
  <w:num w:numId="33">
    <w:abstractNumId w:val="1"/>
    <w:lvlOverride w:ilvl="1">
      <w:startOverride w:val="3"/>
    </w:lvlOverride>
  </w:num>
  <w:num w:numId="34">
    <w:abstractNumId w:val="1"/>
    <w:lvlOverride w:ilvl="1">
      <w:startOverride w:val="6"/>
    </w:lvlOverride>
  </w:num>
  <w:num w:numId="35">
    <w:abstractNumId w:val="1"/>
    <w:lvlOverride w:ilvl="0">
      <w:startOverride w:val="5"/>
    </w:lvlOverride>
  </w:num>
  <w:num w:numId="36">
    <w:abstractNumId w:val="12"/>
  </w:num>
  <w:num w:numId="37">
    <w:abstractNumId w:val="11"/>
  </w:num>
  <w:num w:numId="38">
    <w:abstractNumId w:val="1"/>
    <w:lvlOverride w:ilvl="1">
      <w:startOverride w:val="2"/>
    </w:lvlOverride>
  </w:num>
  <w:num w:numId="39">
    <w:abstractNumId w:val="14"/>
  </w:num>
  <w:num w:numId="40">
    <w:abstractNumId w:val="13"/>
  </w:num>
  <w:num w:numId="41">
    <w:abstractNumId w:val="13"/>
    <w:lvlOverride w:ilvl="0">
      <w:lvl w:ilvl="0">
        <w:start w:val="1"/>
        <w:numFmt w:val="decimal"/>
        <w:suff w:val="tab"/>
        <w:lvlText w:val="%1."/>
        <w:lvlJc w:val="left"/>
        <w:pPr>
          <w:tabs>
            <w:tab w:val="num" w:pos="788"/>
          </w:tabs>
          <w:ind w:left="844" w:hanging="4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39"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260" w:hanging="3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68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210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2520" w:hanging="3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94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336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3780" w:hanging="3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1"/>
    <w:lvlOverride w:ilvl="1">
      <w:startOverride w:val="3"/>
    </w:lvlOverride>
  </w:num>
  <w:num w:numId="43">
    <w:abstractNumId w:val="16"/>
  </w:num>
  <w:num w:numId="44">
    <w:abstractNumId w:val="1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420"/>
  <w:autoHyphenation w:val="1"/>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页眉">
    <w:name w:val="页眉"/>
    <w:next w:val="页眉"/>
    <w:pPr>
      <w:keepNext w:val="0"/>
      <w:keepLines w:val="0"/>
      <w:pageBreakBefore w:val="0"/>
      <w:widowControl w:val="0"/>
      <w:pBdr>
        <w:top w:val="nil"/>
        <w:left w:val="nil"/>
        <w:bottom w:val="single" w:color="000000" w:sz="6" w:space="0" w:shadow="0" w:frame="0"/>
        <w:right w:val="nil"/>
      </w:pBdr>
      <w:shd w:val="clear" w:color="auto" w:fill="auto"/>
      <w:tabs>
        <w:tab w:val="center" w:pos="4153"/>
        <w:tab w:val="right" w:pos="8306"/>
      </w:tabs>
      <w:suppressAutoHyphens w:val="0"/>
      <w:bidi w:val="0"/>
      <w:spacing w:before="0" w:after="0" w:line="240" w:lineRule="auto"/>
      <w:ind w:left="0" w:right="0" w:firstLine="0"/>
      <w:jc w:val="center"/>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
      <w:position w:val="0"/>
      <w:sz w:val="18"/>
      <w:szCs w:val="18"/>
      <w:u w:val="none" w:color="000000"/>
      <w:shd w:val="nil" w:color="auto" w:fill="auto"/>
      <w:vertAlign w:val="baseline"/>
      <w14:textFill>
        <w14:solidFill>
          <w14:srgbClr w14:val="000000"/>
        </w14:solidFill>
      </w14:textFill>
    </w:rPr>
  </w:style>
  <w:style w:type="character" w:styleId="无 A">
    <w:name w:val="无 A"/>
  </w:style>
  <w:style w:type="paragraph" w:styleId="正文 A">
    <w:name w:val="正文 A"/>
    <w:next w:val="正文 A"/>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页眉与页脚">
    <w:name w:val="页眉与页脚"/>
    <w:next w:val="页眉与页脚"/>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样式 副标题题目 + 悬挂缩进: 1.18 字符 左  -4 字符 首行缩进:  -1.18 字符">
    <w:name w:val="样式 副标题题目 + 悬挂缩进: 1.18 字符 左  -4 字符 首行缩进:  -1.18 字符"/>
    <w:next w:val="样式 副标题题目 + 悬挂缩进: 1.18 字符 左  -4 字符 首行缩进:  -1.18 字符"/>
    <w:pPr>
      <w:keepNext w:val="1"/>
      <w:keepLines w:val="1"/>
      <w:pageBreakBefore w:val="0"/>
      <w:widowControl w:val="1"/>
      <w:shd w:val="clear" w:color="auto" w:fill="auto"/>
      <w:suppressAutoHyphens w:val="0"/>
      <w:bidi w:val="0"/>
      <w:spacing w:before="60" w:after="120" w:line="340" w:lineRule="atLeast"/>
      <w:ind w:left="118" w:right="0" w:hanging="118"/>
      <w:jc w:val="left"/>
      <w:outlineLvl w:val="9"/>
    </w:pPr>
    <w:rPr>
      <w:rFonts w:ascii="Arial" w:cs="Arial" w:hAnsi="Arial" w:eastAsia="Arial"/>
      <w:b w:val="0"/>
      <w:bCs w:val="0"/>
      <w:i w:val="0"/>
      <w:iCs w:val="0"/>
      <w:caps w:val="0"/>
      <w:smallCaps w:val="0"/>
      <w:strike w:val="0"/>
      <w:dstrike w:val="0"/>
      <w:outline w:val="0"/>
      <w:color w:val="000000"/>
      <w:spacing w:val="-16"/>
      <w:kern w:val="28"/>
      <w:position w:val="0"/>
      <w:sz w:val="36"/>
      <w:szCs w:val="36"/>
      <w:u w:val="none" w:color="000000"/>
      <w:shd w:val="nil" w:color="auto" w:fill="auto"/>
      <w:vertAlign w:val="baseline"/>
      <w14:textFill>
        <w14:solidFill>
          <w14:srgbClr w14:val="000000"/>
        </w14:solidFill>
      </w14:textFill>
    </w:rPr>
  </w:style>
  <w:style w:type="paragraph" w:styleId="样式 封面标题（新） + 悬挂缩进: 1.18 字符 左  -4 字符 首行缩进:  -1.18 字符">
    <w:name w:val="样式 封面标题（新） + 悬挂缩进: 1.18 字符 左  -4 字符 首行缩进:  -1.18 字符"/>
    <w:next w:val="样式 封面标题（新） + 悬挂缩进: 1.18 字符 左  -4 字符 首行缩进:  -1.18 字符"/>
    <w:pPr>
      <w:keepNext w:val="1"/>
      <w:keepLines w:val="1"/>
      <w:pageBreakBefore w:val="0"/>
      <w:widowControl w:val="1"/>
      <w:shd w:val="clear" w:color="auto" w:fill="auto"/>
      <w:suppressAutoHyphens w:val="0"/>
      <w:bidi w:val="0"/>
      <w:spacing w:before="60" w:after="120" w:line="340" w:lineRule="atLeast"/>
      <w:ind w:left="0" w:right="0" w:firstLine="0"/>
      <w:jc w:val="left"/>
      <w:outlineLvl w:val="9"/>
    </w:pPr>
    <w:rPr>
      <w:rFonts w:ascii="Arial" w:cs="Arial Unicode MS" w:hAnsi="Arial" w:eastAsia="Arial Unicode MS"/>
      <w:b w:val="1"/>
      <w:bCs w:val="1"/>
      <w:i w:val="0"/>
      <w:iCs w:val="0"/>
      <w:caps w:val="0"/>
      <w:smallCaps w:val="0"/>
      <w:strike w:val="0"/>
      <w:dstrike w:val="0"/>
      <w:outline w:val="0"/>
      <w:color w:val="000000"/>
      <w:spacing w:val="-16"/>
      <w:kern w:val="28"/>
      <w:position w:val="0"/>
      <w:sz w:val="64"/>
      <w:szCs w:val="64"/>
      <w:u w:val="none" w:color="000000"/>
      <w:shd w:val="nil" w:color="auto" w:fill="auto"/>
      <w:vertAlign w:val="baseline"/>
      <w:lang w:val="en-US"/>
      <w14:textFill>
        <w14:solidFill>
          <w14:srgbClr w14:val="000000"/>
        </w14:solidFill>
      </w14:textFill>
    </w:rPr>
  </w:style>
  <w:style w:type="paragraph" w:styleId="样式 封面幅标题（新） + 悬挂缩进: 1.18 字符 左  -4 字符 首行缩进:  -1.18 字符">
    <w:name w:val="样式 封面幅标题（新） + 悬挂缩进: 1.18 字符 左  -4 字符 首行缩进:  -1.18 字符"/>
    <w:next w:val="样式 封面幅标题（新） + 悬挂缩进: 1.18 字符 左  -4 字符 首行缩进:  -1.18 字符"/>
    <w:pPr>
      <w:keepNext w:val="1"/>
      <w:keepLines w:val="1"/>
      <w:pageBreakBefore w:val="0"/>
      <w:widowControl w:val="1"/>
      <w:shd w:val="clear" w:color="auto" w:fill="auto"/>
      <w:suppressAutoHyphens w:val="0"/>
      <w:bidi w:val="0"/>
      <w:spacing w:before="60" w:after="120" w:line="340" w:lineRule="atLeast"/>
      <w:ind w:left="0" w:right="0" w:firstLine="0"/>
      <w:jc w:val="left"/>
      <w:outlineLvl w:val="9"/>
    </w:pPr>
    <w:rPr>
      <w:rFonts w:ascii="Arial" w:cs="Arial" w:hAnsi="Arial" w:eastAsia="Arial"/>
      <w:b w:val="1"/>
      <w:bCs w:val="1"/>
      <w:i w:val="0"/>
      <w:iCs w:val="0"/>
      <w:caps w:val="0"/>
      <w:smallCaps w:val="0"/>
      <w:strike w:val="0"/>
      <w:dstrike w:val="0"/>
      <w:outline w:val="0"/>
      <w:color w:val="000000"/>
      <w:spacing w:val="-16"/>
      <w:kern w:val="28"/>
      <w:position w:val="0"/>
      <w:sz w:val="48"/>
      <w:szCs w:val="48"/>
      <w:u w:val="none" w:color="000000"/>
      <w:shd w:val="nil" w:color="auto" w:fill="auto"/>
      <w:vertAlign w:val="baseline"/>
      <w14:textFill>
        <w14:solidFill>
          <w14:srgbClr w14:val="000000"/>
        </w14:solidFill>
      </w14:textFill>
    </w:rPr>
  </w:style>
  <w:style w:type="paragraph" w:styleId="TOC 标题">
    <w:name w:val="TOC 标题"/>
    <w:next w:val="正文 A"/>
    <w:pPr>
      <w:keepNext w:val="1"/>
      <w:keepLines w:val="1"/>
      <w:pageBreakBefore w:val="0"/>
      <w:widowControl w:val="0"/>
      <w:shd w:val="clear" w:color="auto" w:fill="auto"/>
      <w:suppressAutoHyphens w:val="0"/>
      <w:bidi w:val="0"/>
      <w:spacing w:before="340" w:after="330" w:line="578" w:lineRule="auto"/>
      <w:ind w:left="0" w:right="0" w:firstLine="0"/>
      <w:jc w:val="both"/>
      <w:outlineLvl w:val="9"/>
    </w:pPr>
    <w:rPr>
      <w:rFonts w:ascii="Arial" w:cs="Arial" w:hAnsi="Arial" w:eastAsia="Arial"/>
      <w:b w:val="1"/>
      <w:bCs w:val="1"/>
      <w:i w:val="0"/>
      <w:iCs w:val="0"/>
      <w:caps w:val="0"/>
      <w:smallCaps w:val="0"/>
      <w:strike w:val="0"/>
      <w:dstrike w:val="0"/>
      <w:outline w:val="0"/>
      <w:color w:val="000000"/>
      <w:spacing w:val="0"/>
      <w:kern w:val="44"/>
      <w:position w:val="0"/>
      <w:sz w:val="44"/>
      <w:szCs w:val="44"/>
      <w:u w:val="none" w:color="000000"/>
      <w:shd w:val="nil" w:color="auto" w:fill="auto"/>
      <w:vertAlign w:val="baseline"/>
      <w14:textFill>
        <w14:solidFill>
          <w14:srgbClr w14:val="000000"/>
        </w14:solidFill>
      </w14:textFill>
    </w:rPr>
  </w:style>
  <w:style w:type="paragraph" w:styleId="TOC 1">
    <w:name w:val="TOC 1"/>
    <w:next w:val="TOC 1"/>
    <w:pPr>
      <w:keepNext w:val="0"/>
      <w:keepLines w:val="0"/>
      <w:pageBreakBefore w:val="0"/>
      <w:widowControl w:val="0"/>
      <w:shd w:val="clear" w:color="auto" w:fill="auto"/>
      <w:tabs>
        <w:tab w:val="left" w:pos="420"/>
        <w:tab w:val="right" w:pos="9402" w:leader="dot"/>
      </w:tabs>
      <w:suppressAutoHyphens w:val="0"/>
      <w:bidi w:val="0"/>
      <w:spacing w:before="0" w:after="0" w:line="240" w:lineRule="auto"/>
      <w:ind w:left="0" w:right="0" w:firstLine="0"/>
      <w:jc w:val="both"/>
      <w:outlineLvl w:val="9"/>
    </w:pPr>
    <w:rPr>
      <w:rFonts w:ascii="Arial" w:cs="Arial" w:hAnsi="Arial" w:eastAsia="Arial"/>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paragraph" w:styleId="标题 1">
    <w:name w:val="标题 1"/>
    <w:next w:val="正文 A"/>
    <w:pPr>
      <w:keepNext w:val="1"/>
      <w:keepLines w:val="1"/>
      <w:pageBreakBefore w:val="0"/>
      <w:widowControl w:val="0"/>
      <w:shd w:val="clear" w:color="auto" w:fill="auto"/>
      <w:suppressAutoHyphens w:val="0"/>
      <w:bidi w:val="0"/>
      <w:spacing w:before="340" w:after="330" w:line="578" w:lineRule="auto"/>
      <w:ind w:left="0" w:right="0" w:firstLine="0"/>
      <w:jc w:val="both"/>
      <w:outlineLvl w:val="0"/>
    </w:pPr>
    <w:rPr>
      <w:rFonts w:ascii="Arial" w:cs="Arial" w:hAnsi="Arial" w:eastAsia="Arial"/>
      <w:b w:val="1"/>
      <w:bCs w:val="1"/>
      <w:i w:val="0"/>
      <w:iCs w:val="0"/>
      <w:caps w:val="0"/>
      <w:smallCaps w:val="0"/>
      <w:strike w:val="0"/>
      <w:dstrike w:val="0"/>
      <w:outline w:val="0"/>
      <w:color w:val="000000"/>
      <w:spacing w:val="0"/>
      <w:kern w:val="44"/>
      <w:position w:val="0"/>
      <w:sz w:val="36"/>
      <w:szCs w:val="36"/>
      <w:u w:val="none" w:color="000000"/>
      <w:shd w:val="nil" w:color="auto" w:fill="auto"/>
      <w:vertAlign w:val="baseline"/>
      <w14:textFill>
        <w14:solidFill>
          <w14:srgbClr w14:val="000000"/>
        </w14:solidFill>
      </w14:textFill>
    </w:rPr>
  </w:style>
  <w:style w:type="paragraph" w:styleId="TOC 2">
    <w:name w:val="TOC 2"/>
    <w:next w:val="TOC 2"/>
    <w:pPr>
      <w:keepNext w:val="0"/>
      <w:keepLines w:val="0"/>
      <w:pageBreakBefore w:val="0"/>
      <w:widowControl w:val="0"/>
      <w:shd w:val="clear" w:color="auto" w:fill="auto"/>
      <w:tabs>
        <w:tab w:val="left" w:pos="2100"/>
        <w:tab w:val="right" w:pos="9060" w:leader="dot"/>
      </w:tabs>
      <w:suppressAutoHyphens w:val="0"/>
      <w:bidi w:val="0"/>
      <w:spacing w:before="0" w:after="0" w:line="240" w:lineRule="auto"/>
      <w:ind w:left="204" w:right="0" w:hanging="204"/>
      <w:jc w:val="both"/>
      <w:outlineLvl w:val="9"/>
    </w:pPr>
    <w:rPr>
      <w:rFonts w:ascii="Arial" w:cs="Arial" w:hAnsi="Arial" w:eastAsia="Arial"/>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14:textFill>
        <w14:solidFill>
          <w14:srgbClr w14:val="000000"/>
        </w14:solidFill>
      </w14:textFill>
    </w:rPr>
  </w:style>
  <w:style w:type="paragraph" w:styleId="标题 2">
    <w:name w:val="标题 2"/>
    <w:next w:val="正文 A"/>
    <w:pPr>
      <w:keepNext w:val="1"/>
      <w:keepLines w:val="1"/>
      <w:pageBreakBefore w:val="0"/>
      <w:widowControl w:val="0"/>
      <w:shd w:val="clear" w:color="auto" w:fill="auto"/>
      <w:suppressAutoHyphens w:val="0"/>
      <w:bidi w:val="0"/>
      <w:spacing w:before="0" w:after="260" w:line="415" w:lineRule="auto"/>
      <w:ind w:left="0" w:right="0" w:firstLine="0"/>
      <w:jc w:val="both"/>
      <w:outlineLvl w:val="1"/>
    </w:pPr>
    <w:rPr>
      <w:rFonts w:ascii="Arial" w:cs="Arial" w:hAnsi="Arial" w:eastAsia="Arial"/>
      <w:b w:val="1"/>
      <w:bCs w:val="1"/>
      <w:i w:val="0"/>
      <w:iCs w:val="0"/>
      <w:caps w:val="0"/>
      <w:smallCaps w:val="0"/>
      <w:strike w:val="0"/>
      <w:dstrike w:val="0"/>
      <w:outline w:val="0"/>
      <w:color w:val="000000"/>
      <w:spacing w:val="0"/>
      <w:kern w:val="44"/>
      <w:position w:val="0"/>
      <w:sz w:val="28"/>
      <w:szCs w:val="28"/>
      <w:u w:val="none" w:color="000000"/>
      <w:shd w:val="nil" w:color="auto" w:fill="auto"/>
      <w:vertAlign w:val="baseline"/>
      <w14:textFill>
        <w14:solidFill>
          <w14:srgbClr w14:val="000000"/>
        </w14:solidFill>
      </w14:textFill>
    </w:rPr>
  </w:style>
  <w:style w:type="paragraph" w:styleId="TOC 3">
    <w:name w:val="TOC 3"/>
    <w:next w:val="TOC 3"/>
    <w:pPr>
      <w:keepNext w:val="0"/>
      <w:keepLines w:val="0"/>
      <w:pageBreakBefore w:val="0"/>
      <w:widowControl w:val="0"/>
      <w:shd w:val="clear" w:color="auto" w:fill="auto"/>
      <w:tabs>
        <w:tab w:val="left" w:pos="2100"/>
        <w:tab w:val="right" w:pos="9402" w:leader="dot"/>
      </w:tabs>
      <w:suppressAutoHyphens w:val="0"/>
      <w:bidi w:val="0"/>
      <w:spacing w:before="0" w:after="0" w:line="240" w:lineRule="auto"/>
      <w:ind w:left="257" w:right="0" w:hanging="257"/>
      <w:jc w:val="both"/>
      <w:outlineLvl w:val="9"/>
    </w:pPr>
    <w:rPr>
      <w:rFonts w:ascii="Arial" w:cs="Arial" w:hAnsi="Arial" w:eastAsia="Arial"/>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paragraph" w:styleId="标题 3">
    <w:name w:val="标题 3"/>
    <w:next w:val="正文 A"/>
    <w:pPr>
      <w:keepNext w:val="1"/>
      <w:keepLines w:val="1"/>
      <w:pageBreakBefore w:val="0"/>
      <w:widowControl w:val="0"/>
      <w:shd w:val="clear" w:color="auto" w:fill="auto"/>
      <w:suppressAutoHyphens w:val="0"/>
      <w:bidi w:val="0"/>
      <w:spacing w:before="260" w:after="260" w:line="416" w:lineRule="auto"/>
      <w:ind w:left="0" w:right="0" w:firstLine="0"/>
      <w:jc w:val="both"/>
      <w:outlineLvl w:val="2"/>
    </w:pPr>
    <w:rPr>
      <w:rFonts w:ascii="Arial" w:cs="Arial" w:hAnsi="Arial" w:eastAsia="Arial"/>
      <w:b w:val="1"/>
      <w:bCs w:val="1"/>
      <w:i w:val="0"/>
      <w:iCs w:val="0"/>
      <w:caps w:val="0"/>
      <w:smallCaps w:val="0"/>
      <w:strike w:val="0"/>
      <w:dstrike w:val="0"/>
      <w:outline w:val="0"/>
      <w:color w:val="000000"/>
      <w:spacing w:val="0"/>
      <w:kern w:val="44"/>
      <w:position w:val="0"/>
      <w:sz w:val="24"/>
      <w:szCs w:val="24"/>
      <w:u w:val="none" w:color="000000"/>
      <w:shd w:val="nil" w:color="auto" w:fill="auto"/>
      <w:vertAlign w:val="baseline"/>
      <w14:textFill>
        <w14:solidFill>
          <w14:srgbClr w14:val="000000"/>
        </w14:solidFill>
      </w14:textFill>
    </w:rPr>
  </w:style>
  <w:style w:type="paragraph" w:styleId="正文">
    <w:name w:val="正文"/>
    <w:next w:val="正文"/>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无">
    <w:name w:val="无"/>
  </w:style>
  <w:style w:type="character" w:styleId="Hyperlink.0">
    <w:name w:val="Hyperlink.0"/>
    <w:basedOn w:val="无"/>
    <w:next w:val="Hyperlink.0"/>
    <w:rPr>
      <w:outline w:val="0"/>
      <w:color w:val="0000ff"/>
      <w:u w:val="single" w:color="0000ff"/>
      <w14:textFill>
        <w14:solidFill>
          <w14:srgbClr w14:val="0000FF"/>
        </w14:solidFill>
      </w14:textFill>
    </w:rPr>
  </w:style>
  <w:style w:type="paragraph" w:styleId="图表目录">
    <w:name w:val="图表目录"/>
    <w:next w:val="正文 A"/>
    <w:pPr>
      <w:keepNext w:val="0"/>
      <w:keepLines w:val="0"/>
      <w:pageBreakBefore w:val="0"/>
      <w:widowControl w:val="0"/>
      <w:shd w:val="clear" w:color="auto" w:fill="auto"/>
      <w:suppressAutoHyphens w:val="0"/>
      <w:bidi w:val="0"/>
      <w:spacing w:before="12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lang w:val="en-US"/>
      <w14:textFill>
        <w14:solidFill>
          <w14:srgbClr w14:val="000000"/>
        </w14:solidFill>
      </w14:textFill>
    </w:rPr>
  </w:style>
  <w:style w:type="paragraph" w:styleId="DocParagraph">
    <w:name w:val="DocParagraph"/>
    <w:next w:val="DocParagraph"/>
    <w:pPr>
      <w:keepNext w:val="0"/>
      <w:keepLines w:val="0"/>
      <w:pageBreakBefore w:val="0"/>
      <w:widowControl w:val="0"/>
      <w:shd w:val="clear" w:color="auto" w:fill="auto"/>
      <w:suppressAutoHyphens w:val="0"/>
      <w:bidi w:val="0"/>
      <w:spacing w:before="120" w:after="0" w:line="288" w:lineRule="auto"/>
      <w:ind w:left="1247" w:right="0" w:firstLine="0"/>
      <w:jc w:val="both"/>
      <w:outlineLvl w:val="9"/>
    </w:pPr>
    <w:rPr>
      <w:rFonts w:ascii="Arial" w:cs="Arial" w:hAnsi="Arial" w:eastAsia="Arial"/>
      <w:b w:val="0"/>
      <w:bCs w:val="0"/>
      <w:i w:val="0"/>
      <w:iCs w:val="0"/>
      <w:caps w:val="0"/>
      <w:smallCaps w:val="0"/>
      <w:strike w:val="0"/>
      <w:dstrike w:val="0"/>
      <w:outline w:val="0"/>
      <w:color w:val="000000"/>
      <w:spacing w:val="0"/>
      <w:kern w:val="44"/>
      <w:position w:val="0"/>
      <w:sz w:val="21"/>
      <w:szCs w:val="21"/>
      <w:u w:val="none" w:color="000000"/>
      <w:shd w:val="nil" w:color="auto" w:fill="auto"/>
      <w:vertAlign w:val="baseline"/>
      <w:lang w:val="en-US"/>
      <w14:textFill>
        <w14:solidFill>
          <w14:srgbClr w14:val="000000"/>
        </w14:solidFill>
      </w14:textFill>
    </w:rPr>
  </w:style>
  <w:style w:type="numbering" w:styleId="已导入的样式“1”">
    <w:name w:val="已导入的样式“1”"/>
    <w:pPr>
      <w:numPr>
        <w:numId w:val="15"/>
      </w:numPr>
    </w:pPr>
  </w:style>
  <w:style w:type="numbering" w:styleId="已导入的样式“3”">
    <w:name w:val="已导入的样式“3”"/>
    <w:pPr>
      <w:numPr>
        <w:numId w:val="17"/>
      </w:numPr>
    </w:pPr>
  </w:style>
  <w:style w:type="paragraph" w:styleId="PictureNote">
    <w:name w:val="PictureNote"/>
    <w:next w:val="PictureNote"/>
    <w:pPr>
      <w:keepNext w:val="0"/>
      <w:keepLines w:val="0"/>
      <w:pageBreakBefore w:val="0"/>
      <w:widowControl w:val="0"/>
      <w:shd w:val="clear" w:color="auto" w:fill="auto"/>
      <w:suppressAutoHyphens w:val="0"/>
      <w:bidi w:val="0"/>
      <w:spacing w:before="480" w:after="120" w:line="240" w:lineRule="auto"/>
      <w:ind w:left="1587" w:right="0" w:hanging="340"/>
      <w:jc w:val="left"/>
      <w:outlineLvl w:val="9"/>
    </w:pPr>
    <w:rPr>
      <w:rFonts w:ascii="Arial" w:cs="Arial Unicode MS" w:hAnsi="Arial" w:eastAsia="Arial Unicode MS"/>
      <w:b w:val="0"/>
      <w:bCs w:val="0"/>
      <w:i w:val="0"/>
      <w:iCs w:val="0"/>
      <w:caps w:val="0"/>
      <w:smallCaps w:val="0"/>
      <w:strike w:val="0"/>
      <w:dstrike w:val="0"/>
      <w:outline w:val="0"/>
      <w:color w:val="000000"/>
      <w:spacing w:val="0"/>
      <w:kern w:val="44"/>
      <w:position w:val="0"/>
      <w:sz w:val="18"/>
      <w:szCs w:val="18"/>
      <w:u w:val="none" w:color="000000"/>
      <w:shd w:val="nil" w:color="auto" w:fill="auto"/>
      <w:vertAlign w:val="baseline"/>
      <w:lang w:val="en-US"/>
      <w14:textFill>
        <w14:solidFill>
          <w14:srgbClr w14:val="000000"/>
        </w14:solidFill>
      </w14:textFill>
    </w:rPr>
  </w:style>
  <w:style w:type="numbering" w:styleId="已导入的样式“4”">
    <w:name w:val="已导入的样式“4”"/>
    <w:pPr>
      <w:numPr>
        <w:numId w:val="20"/>
      </w:numPr>
    </w:pPr>
  </w:style>
  <w:style w:type="paragraph" w:styleId="列出段落">
    <w:name w:val="列出段落"/>
    <w:next w:val="列出段落"/>
    <w:pPr>
      <w:keepNext w:val="0"/>
      <w:keepLines w:val="0"/>
      <w:pageBreakBefore w:val="0"/>
      <w:widowControl w:val="0"/>
      <w:shd w:val="clear" w:color="auto" w:fill="auto"/>
      <w:suppressAutoHyphens w:val="0"/>
      <w:bidi w:val="0"/>
      <w:spacing w:before="0" w:after="0" w:line="240" w:lineRule="auto"/>
      <w:ind w:left="0" w:right="0" w:firstLine="420"/>
      <w:jc w:val="both"/>
      <w:outlineLvl w:val="9"/>
    </w:pPr>
    <w:rPr>
      <w:rFonts w:ascii="Arial" w:cs="Arial" w:hAnsi="Arial" w:eastAsia="Arial"/>
      <w:b w:val="0"/>
      <w:bCs w:val="0"/>
      <w:i w:val="0"/>
      <w:iCs w:val="0"/>
      <w:caps w:val="0"/>
      <w:smallCaps w:val="0"/>
      <w:strike w:val="0"/>
      <w:dstrike w:val="0"/>
      <w:outline w:val="0"/>
      <w:color w:val="000000"/>
      <w:spacing w:val="0"/>
      <w:kern w:val="2"/>
      <w:position w:val="0"/>
      <w:sz w:val="21"/>
      <w:szCs w:val="21"/>
      <w:u w:val="none" w:color="000000"/>
      <w:shd w:val="nil" w:color="auto" w:fill="auto"/>
      <w:vertAlign w:val="baseline"/>
      <w:lang w:val="en-US"/>
      <w14:textFill>
        <w14:solidFill>
          <w14:srgbClr w14:val="000000"/>
        </w14:solidFill>
      </w14:textFill>
    </w:rPr>
  </w:style>
  <w:style w:type="numbering" w:styleId="已导入的样式“5”">
    <w:name w:val="已导入的样式“5”"/>
    <w:pPr>
      <w:numPr>
        <w:numId w:val="22"/>
      </w:numPr>
    </w:pPr>
  </w:style>
  <w:style w:type="paragraph" w:styleId="题注2">
    <w:name w:val="题注2"/>
    <w:next w:val="题注2"/>
    <w:pPr>
      <w:keepNext w:val="1"/>
      <w:keepLines w:val="0"/>
      <w:pageBreakBefore w:val="0"/>
      <w:widowControl w:val="0"/>
      <w:shd w:val="clear" w:color="auto" w:fill="auto"/>
      <w:suppressAutoHyphens w:val="0"/>
      <w:bidi w:val="0"/>
      <w:spacing w:before="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2"/>
      <w:position w:val="0"/>
      <w:sz w:val="20"/>
      <w:szCs w:val="20"/>
      <w:u w:val="none" w:color="000000"/>
      <w:shd w:val="nil" w:color="auto" w:fill="auto"/>
      <w:vertAlign w:val="baseline"/>
      <w:lang w:val="fr-FR"/>
      <w14:textFill>
        <w14:solidFill>
          <w14:srgbClr w14:val="000000"/>
        </w14:solidFill>
      </w14:textFill>
    </w:rPr>
  </w:style>
  <w:style w:type="paragraph" w:styleId="TableContent">
    <w:name w:val="TableContent"/>
    <w:next w:val="TableContent"/>
    <w:pPr>
      <w:keepNext w:val="0"/>
      <w:keepLines w:val="0"/>
      <w:pageBreakBefore w:val="0"/>
      <w:widowControl w:val="0"/>
      <w:shd w:val="clear" w:color="auto" w:fill="auto"/>
      <w:suppressAutoHyphens w:val="0"/>
      <w:bidi w:val="0"/>
      <w:spacing w:before="40" w:after="4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44"/>
      <w:position w:val="0"/>
      <w:sz w:val="18"/>
      <w:szCs w:val="18"/>
      <w:u w:val="none" w:color="000000"/>
      <w:shd w:val="nil" w:color="auto" w:fill="auto"/>
      <w:vertAlign w:val="baseline"/>
      <w:lang w:val="en-US"/>
      <w14:textFill>
        <w14:solidFill>
          <w14:srgbClr w14:val="000000"/>
        </w14:solidFill>
      </w14:textFill>
    </w:rPr>
  </w:style>
  <w:style w:type="numbering" w:styleId="已导入的样式“6”">
    <w:name w:val="已导入的样式“6”"/>
    <w:pPr>
      <w:numPr>
        <w:numId w:val="26"/>
      </w:numPr>
    </w:pPr>
  </w:style>
  <w:style w:type="paragraph" w:styleId="TableNote">
    <w:name w:val="TableNote"/>
    <w:next w:val="TableNote"/>
    <w:pPr>
      <w:keepNext w:val="0"/>
      <w:keepLines w:val="0"/>
      <w:pageBreakBefore w:val="0"/>
      <w:widowControl w:val="0"/>
      <w:shd w:val="clear" w:color="auto" w:fill="auto"/>
      <w:suppressAutoHyphens w:val="0"/>
      <w:bidi w:val="0"/>
      <w:spacing w:before="480" w:after="120" w:line="240" w:lineRule="auto"/>
      <w:ind w:left="1587" w:right="0" w:hanging="340"/>
      <w:jc w:val="both"/>
      <w:outlineLvl w:val="9"/>
    </w:pPr>
    <w:rPr>
      <w:rFonts w:ascii="Arial" w:cs="Arial" w:hAnsi="Arial" w:eastAsia="Arial"/>
      <w:b w:val="0"/>
      <w:bCs w:val="0"/>
      <w:i w:val="0"/>
      <w:iCs w:val="0"/>
      <w:caps w:val="0"/>
      <w:smallCaps w:val="0"/>
      <w:strike w:val="0"/>
      <w:dstrike w:val="0"/>
      <w:outline w:val="0"/>
      <w:color w:val="000000"/>
      <w:spacing w:val="0"/>
      <w:kern w:val="44"/>
      <w:position w:val="0"/>
      <w:sz w:val="18"/>
      <w:szCs w:val="18"/>
      <w:u w:val="none" w:color="000000"/>
      <w:shd w:val="nil" w:color="auto" w:fill="auto"/>
      <w:vertAlign w:val="baseline"/>
      <w:lang w:val="en-US"/>
      <w14:textFill>
        <w14:solidFill>
          <w14:srgbClr w14:val="000000"/>
        </w14:solidFill>
      </w14:textFill>
    </w:rPr>
  </w:style>
  <w:style w:type="numbering" w:styleId="已导入的样式“7”">
    <w:name w:val="已导入的样式“7”"/>
    <w:pPr>
      <w:numPr>
        <w:numId w:val="36"/>
      </w:numPr>
    </w:pPr>
  </w:style>
  <w:style w:type="numbering" w:styleId="已导入的样式“8”">
    <w:name w:val="已导入的样式“8”"/>
    <w:pPr>
      <w:numPr>
        <w:numId w:val="39"/>
      </w:numPr>
    </w:pPr>
  </w:style>
  <w:style w:type="numbering" w:styleId="已导入的样式“9”">
    <w:name w:val="已导入的样式“9”"/>
    <w:pPr>
      <w:numPr>
        <w:numId w:val="4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3.jpe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